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D" w:rsidRPr="00E1452E" w:rsidRDefault="00B00AED" w:rsidP="00B00AED">
      <w:pPr>
        <w:spacing w:after="0"/>
        <w:rPr>
          <w:rFonts w:ascii="Calibri" w:hAnsi="Calibri"/>
          <w:sz w:val="28"/>
          <w:szCs w:val="28"/>
        </w:rPr>
      </w:pPr>
      <w:r w:rsidRPr="00E1452E">
        <w:rPr>
          <w:rFonts w:ascii="Calibri" w:hAnsi="Calibri"/>
        </w:rPr>
        <w:t>Regina Schmidt, Evelyn Ulrich, Brigitte Graf, Sabine Kanis, Christina Schulz</w:t>
      </w:r>
      <w:r w:rsidR="0064093A" w:rsidRPr="00E1452E">
        <w:rPr>
          <w:rFonts w:ascii="Calibri" w:hAnsi="Calibri"/>
        </w:rPr>
        <w:t>, Camilla Schuler</w:t>
      </w:r>
    </w:p>
    <w:p w:rsidR="00B00AED" w:rsidRDefault="00B00AED" w:rsidP="00F54888">
      <w:pPr>
        <w:spacing w:after="60"/>
        <w:rPr>
          <w:rFonts w:ascii="Calibri" w:hAnsi="Calibri"/>
          <w:b/>
          <w:sz w:val="28"/>
          <w:szCs w:val="28"/>
        </w:rPr>
      </w:pPr>
      <w:bookmarkStart w:id="0" w:name="_GoBack"/>
    </w:p>
    <w:bookmarkEnd w:id="0"/>
    <w:p w:rsidR="00FE7969" w:rsidRPr="00B55690" w:rsidRDefault="000F764E" w:rsidP="00E1452E">
      <w:pPr>
        <w:spacing w:after="60" w:line="240" w:lineRule="auto"/>
        <w:rPr>
          <w:rFonts w:ascii="Calibri" w:hAnsi="Calibri"/>
          <w:b/>
          <w:sz w:val="28"/>
          <w:szCs w:val="28"/>
        </w:rPr>
      </w:pPr>
      <w:r w:rsidRPr="00B55690">
        <w:rPr>
          <w:rFonts w:ascii="Calibri" w:hAnsi="Calibri"/>
          <w:b/>
          <w:sz w:val="28"/>
          <w:szCs w:val="28"/>
        </w:rPr>
        <w:t xml:space="preserve">Erste </w:t>
      </w:r>
      <w:r w:rsidR="00BB6B49" w:rsidRPr="00B55690">
        <w:rPr>
          <w:rFonts w:ascii="Calibri" w:hAnsi="Calibri"/>
          <w:b/>
          <w:sz w:val="28"/>
          <w:szCs w:val="28"/>
        </w:rPr>
        <w:t xml:space="preserve">Gedanken zum Entwurf des Kulturentwicklungsplans </w:t>
      </w:r>
      <w:r w:rsidR="00B55690">
        <w:rPr>
          <w:rFonts w:ascii="Calibri" w:hAnsi="Calibri"/>
          <w:b/>
          <w:sz w:val="28"/>
          <w:szCs w:val="28"/>
        </w:rPr>
        <w:t xml:space="preserve">in Bezug auf </w:t>
      </w:r>
      <w:r w:rsidR="00BB6B49" w:rsidRPr="00B55690">
        <w:rPr>
          <w:rFonts w:ascii="Calibri" w:hAnsi="Calibri"/>
          <w:b/>
          <w:sz w:val="28"/>
          <w:szCs w:val="28"/>
        </w:rPr>
        <w:t>Hohenschönhausen</w:t>
      </w:r>
    </w:p>
    <w:p w:rsidR="006264BC" w:rsidRPr="00E82CB6" w:rsidRDefault="00BB6B49" w:rsidP="00E1452E">
      <w:pPr>
        <w:spacing w:after="60" w:line="240" w:lineRule="auto"/>
        <w:rPr>
          <w:rFonts w:ascii="Calibri" w:hAnsi="Calibri"/>
          <w:sz w:val="24"/>
          <w:szCs w:val="24"/>
        </w:rPr>
      </w:pPr>
      <w:r w:rsidRPr="00E82CB6">
        <w:rPr>
          <w:rFonts w:ascii="Calibri" w:hAnsi="Calibri"/>
          <w:sz w:val="24"/>
          <w:szCs w:val="24"/>
        </w:rPr>
        <w:t>Wir begrüßen es sehr, dass eine solch imposante Darstellung des Kulturlebens in Lichtenberg und damit auch Hohenschönhausens zusammengestellt worden ist. Der Entwurf zeigt die Breite der Kulturlandschaft im Randbezirk auf eindrucksvolle Weise</w:t>
      </w:r>
      <w:r w:rsidR="00FB0ACD" w:rsidRPr="00E82CB6">
        <w:rPr>
          <w:rFonts w:ascii="Calibri" w:hAnsi="Calibri"/>
          <w:sz w:val="24"/>
          <w:szCs w:val="24"/>
        </w:rPr>
        <w:t xml:space="preserve"> und schärft den Blick für die Vielfalt</w:t>
      </w:r>
      <w:r w:rsidRPr="00E82CB6">
        <w:rPr>
          <w:rFonts w:ascii="Calibri" w:hAnsi="Calibri"/>
          <w:sz w:val="24"/>
          <w:szCs w:val="24"/>
        </w:rPr>
        <w:t>.</w:t>
      </w:r>
      <w:r w:rsidR="006264BC" w:rsidRPr="00E82CB6">
        <w:rPr>
          <w:rFonts w:ascii="Calibri" w:hAnsi="Calibri"/>
          <w:sz w:val="24"/>
          <w:szCs w:val="24"/>
        </w:rPr>
        <w:t xml:space="preserve"> Das ist ein</w:t>
      </w:r>
      <w:r w:rsidR="001214D7" w:rsidRPr="00E82CB6">
        <w:rPr>
          <w:rFonts w:ascii="Calibri" w:hAnsi="Calibri"/>
          <w:sz w:val="24"/>
          <w:szCs w:val="24"/>
        </w:rPr>
        <w:t>e</w:t>
      </w:r>
      <w:r w:rsidR="006264BC" w:rsidRPr="00E82CB6">
        <w:rPr>
          <w:rFonts w:ascii="Calibri" w:hAnsi="Calibri"/>
          <w:sz w:val="24"/>
          <w:szCs w:val="24"/>
        </w:rPr>
        <w:t xml:space="preserve"> </w:t>
      </w:r>
      <w:r w:rsidR="001214D7" w:rsidRPr="00E82CB6">
        <w:rPr>
          <w:rFonts w:ascii="Calibri" w:hAnsi="Calibri"/>
          <w:sz w:val="24"/>
          <w:szCs w:val="24"/>
        </w:rPr>
        <w:t xml:space="preserve">gute Basis für einen </w:t>
      </w:r>
      <w:r w:rsidR="006264BC" w:rsidRPr="00E82CB6">
        <w:rPr>
          <w:rFonts w:ascii="Calibri" w:hAnsi="Calibri"/>
          <w:sz w:val="24"/>
          <w:szCs w:val="24"/>
        </w:rPr>
        <w:t>Kulturatlas.</w:t>
      </w:r>
    </w:p>
    <w:p w:rsidR="00BB6B49" w:rsidRPr="00E82CB6" w:rsidRDefault="00BB6B49" w:rsidP="00E1452E">
      <w:pPr>
        <w:spacing w:after="60" w:line="240" w:lineRule="auto"/>
        <w:rPr>
          <w:rFonts w:ascii="Calibri" w:hAnsi="Calibri"/>
          <w:sz w:val="24"/>
          <w:szCs w:val="24"/>
        </w:rPr>
      </w:pPr>
      <w:r w:rsidRPr="00E82CB6">
        <w:rPr>
          <w:rFonts w:ascii="Calibri" w:hAnsi="Calibri"/>
          <w:sz w:val="24"/>
          <w:szCs w:val="24"/>
        </w:rPr>
        <w:t>Interessant ist auch, dass hier erstmalig versucht wird auch die Komplexität der Finanzierung des Kulturlebens mit allen Schwierigkeiten aufzuzeigen.</w:t>
      </w:r>
      <w:r w:rsidR="00C100A9" w:rsidRPr="00E82CB6">
        <w:rPr>
          <w:rFonts w:ascii="Calibri" w:hAnsi="Calibri"/>
          <w:sz w:val="24"/>
          <w:szCs w:val="24"/>
        </w:rPr>
        <w:t xml:space="preserve"> </w:t>
      </w:r>
    </w:p>
    <w:p w:rsidR="00BB6B49" w:rsidRPr="00E82CB6" w:rsidRDefault="00BB6B49" w:rsidP="00E1452E">
      <w:pPr>
        <w:spacing w:after="60" w:line="240" w:lineRule="auto"/>
        <w:rPr>
          <w:rFonts w:ascii="Calibri" w:hAnsi="Calibri"/>
          <w:b/>
          <w:sz w:val="24"/>
          <w:szCs w:val="24"/>
        </w:rPr>
      </w:pPr>
      <w:r w:rsidRPr="00E82CB6">
        <w:rPr>
          <w:rFonts w:ascii="Calibri" w:hAnsi="Calibri"/>
          <w:b/>
          <w:sz w:val="24"/>
          <w:szCs w:val="24"/>
        </w:rPr>
        <w:t xml:space="preserve">Erste </w:t>
      </w:r>
      <w:r w:rsidR="00456059" w:rsidRPr="00E82CB6">
        <w:rPr>
          <w:rFonts w:ascii="Calibri" w:hAnsi="Calibri"/>
          <w:b/>
          <w:sz w:val="24"/>
          <w:szCs w:val="24"/>
        </w:rPr>
        <w:t xml:space="preserve">Diskussionspunkte </w:t>
      </w:r>
      <w:r w:rsidRPr="00E82CB6">
        <w:rPr>
          <w:rFonts w:ascii="Calibri" w:hAnsi="Calibri"/>
          <w:b/>
          <w:sz w:val="24"/>
          <w:szCs w:val="24"/>
        </w:rPr>
        <w:t xml:space="preserve"> aus unserer Sicht wären:</w:t>
      </w:r>
    </w:p>
    <w:p w:rsidR="004C30A6" w:rsidRPr="00E82CB6" w:rsidRDefault="004C30A6" w:rsidP="00E1452E">
      <w:pPr>
        <w:pStyle w:val="Listenabsatz"/>
        <w:numPr>
          <w:ilvl w:val="0"/>
          <w:numId w:val="1"/>
        </w:numPr>
        <w:spacing w:after="60" w:line="240" w:lineRule="auto"/>
        <w:rPr>
          <w:rFonts w:ascii="Calibri" w:hAnsi="Calibri"/>
          <w:sz w:val="24"/>
          <w:szCs w:val="24"/>
        </w:rPr>
      </w:pPr>
      <w:r w:rsidRPr="00E82CB6">
        <w:rPr>
          <w:sz w:val="24"/>
          <w:szCs w:val="24"/>
        </w:rPr>
        <w:t xml:space="preserve">Sehr wichtig wegen der Vergleichbarkeit: Einheitliche Struktur (Matrix) bei den Darstellungen wählen, die kommunalen Einrichtungen sind nach unserer Meinung ungleich beschrieben: Länge, Struktur, Ziele. </w:t>
      </w:r>
      <w:r w:rsidR="00E82CB6">
        <w:rPr>
          <w:sz w:val="24"/>
          <w:szCs w:val="24"/>
        </w:rPr>
        <w:br/>
      </w:r>
      <w:r w:rsidRPr="00E82CB6">
        <w:rPr>
          <w:sz w:val="24"/>
          <w:szCs w:val="24"/>
        </w:rPr>
        <w:t>Maßnahmeplan ausgliedern als Anhang und dann geeignet – vielleicht jährlich oder zweijährlich –aktualisieren (siehe auch unten)</w:t>
      </w:r>
      <w:r w:rsidRPr="00E82CB6">
        <w:rPr>
          <w:rFonts w:ascii="Calibri" w:hAnsi="Calibri"/>
          <w:sz w:val="24"/>
          <w:szCs w:val="24"/>
        </w:rPr>
        <w:t xml:space="preserve"> </w:t>
      </w:r>
    </w:p>
    <w:p w:rsidR="004C30A6" w:rsidRPr="00E82CB6" w:rsidRDefault="004C30A6" w:rsidP="00E1452E">
      <w:pPr>
        <w:pStyle w:val="Listenabsatz"/>
        <w:numPr>
          <w:ilvl w:val="0"/>
          <w:numId w:val="1"/>
        </w:numPr>
        <w:spacing w:after="60" w:line="240" w:lineRule="auto"/>
        <w:rPr>
          <w:rFonts w:ascii="Calibri" w:hAnsi="Calibri"/>
          <w:sz w:val="24"/>
          <w:szCs w:val="24"/>
        </w:rPr>
      </w:pPr>
      <w:r w:rsidRPr="00E82CB6">
        <w:rPr>
          <w:rFonts w:ascii="Calibri" w:hAnsi="Calibri"/>
          <w:sz w:val="24"/>
          <w:szCs w:val="24"/>
        </w:rPr>
        <w:t>Finanzentwicklungskonzept für die kommunalen Einrichtungen unbedingt auch um Personalstruktur ergänzen</w:t>
      </w:r>
    </w:p>
    <w:p w:rsidR="00FD6AB3" w:rsidRPr="00E82CB6" w:rsidRDefault="00FD6AB3" w:rsidP="00E1452E">
      <w:pPr>
        <w:pStyle w:val="Listenabsatz"/>
        <w:numPr>
          <w:ilvl w:val="0"/>
          <w:numId w:val="1"/>
        </w:numPr>
        <w:spacing w:after="60" w:line="240" w:lineRule="auto"/>
        <w:rPr>
          <w:rFonts w:ascii="Calibri" w:hAnsi="Calibri"/>
          <w:sz w:val="24"/>
          <w:szCs w:val="24"/>
        </w:rPr>
      </w:pPr>
      <w:r w:rsidRPr="00E82CB6">
        <w:rPr>
          <w:rFonts w:ascii="Calibri" w:hAnsi="Calibri"/>
          <w:sz w:val="24"/>
          <w:szCs w:val="24"/>
        </w:rPr>
        <w:t xml:space="preserve">Pkt. 4 </w:t>
      </w:r>
      <w:r w:rsidR="00FB0ACD" w:rsidRPr="00E82CB6">
        <w:rPr>
          <w:rFonts w:ascii="Calibri" w:hAnsi="Calibri"/>
          <w:sz w:val="24"/>
          <w:szCs w:val="24"/>
        </w:rPr>
        <w:t xml:space="preserve">vielleicht mit Hilfe </w:t>
      </w:r>
      <w:r w:rsidRPr="00E82CB6">
        <w:rPr>
          <w:rFonts w:ascii="Calibri" w:hAnsi="Calibri"/>
          <w:sz w:val="24"/>
          <w:szCs w:val="24"/>
        </w:rPr>
        <w:t>der Tabelle (Anlage 1) neu ordnen</w:t>
      </w:r>
      <w:r w:rsidR="00B00AED" w:rsidRPr="00E82CB6">
        <w:rPr>
          <w:rFonts w:ascii="Calibri" w:hAnsi="Calibri"/>
          <w:sz w:val="24"/>
          <w:szCs w:val="24"/>
        </w:rPr>
        <w:t>(siehe auch unten)</w:t>
      </w:r>
      <w:r w:rsidR="00FB0ACD" w:rsidRPr="00E82CB6">
        <w:rPr>
          <w:rFonts w:ascii="Calibri" w:hAnsi="Calibri"/>
          <w:sz w:val="24"/>
          <w:szCs w:val="24"/>
        </w:rPr>
        <w:t>?</w:t>
      </w:r>
    </w:p>
    <w:p w:rsidR="004C30A6" w:rsidRPr="00E82CB6" w:rsidRDefault="004C30A6" w:rsidP="00E1452E">
      <w:pPr>
        <w:pStyle w:val="Listenabsatz"/>
        <w:numPr>
          <w:ilvl w:val="0"/>
          <w:numId w:val="1"/>
        </w:numPr>
        <w:spacing w:after="60" w:line="240" w:lineRule="auto"/>
        <w:rPr>
          <w:rFonts w:ascii="Calibri" w:hAnsi="Calibri"/>
          <w:sz w:val="24"/>
          <w:szCs w:val="24"/>
        </w:rPr>
      </w:pPr>
      <w:r w:rsidRPr="00E82CB6">
        <w:rPr>
          <w:sz w:val="24"/>
          <w:szCs w:val="24"/>
        </w:rPr>
        <w:t xml:space="preserve">Wie können die kulturellen Angebote von Bibliotheken, Musikschulen, Kabarett oder </w:t>
      </w:r>
      <w:r w:rsidR="00E82CB6">
        <w:rPr>
          <w:sz w:val="24"/>
          <w:szCs w:val="24"/>
        </w:rPr>
        <w:t xml:space="preserve">z.B. </w:t>
      </w:r>
      <w:r w:rsidRPr="00E82CB6">
        <w:rPr>
          <w:sz w:val="24"/>
          <w:szCs w:val="24"/>
        </w:rPr>
        <w:t>auch der Dorfkate Falkenberg einbezogen werden (deren „Hauptgeschäft“ andere Aufgaben sind)?</w:t>
      </w:r>
      <w:r w:rsidRPr="00E82CB6">
        <w:rPr>
          <w:sz w:val="24"/>
          <w:szCs w:val="24"/>
        </w:rPr>
        <w:t xml:space="preserve"> </w:t>
      </w:r>
      <w:r w:rsidRPr="00E82CB6">
        <w:rPr>
          <w:sz w:val="24"/>
          <w:szCs w:val="24"/>
        </w:rPr>
        <w:t xml:space="preserve">Gleiches gilt </w:t>
      </w:r>
      <w:r w:rsidR="00E82CB6">
        <w:rPr>
          <w:sz w:val="24"/>
          <w:szCs w:val="24"/>
        </w:rPr>
        <w:t xml:space="preserve">z.B. </w:t>
      </w:r>
      <w:r w:rsidRPr="00E82CB6">
        <w:rPr>
          <w:sz w:val="24"/>
          <w:szCs w:val="24"/>
        </w:rPr>
        <w:t>für den „Wartenberger Hof“ und das „Cinemotion“ in privater Trägerschaft.</w:t>
      </w:r>
    </w:p>
    <w:p w:rsidR="00C84D2D" w:rsidRPr="00E82CB6" w:rsidRDefault="00B00AED" w:rsidP="00E1452E">
      <w:pPr>
        <w:pStyle w:val="Listenabsatz"/>
        <w:numPr>
          <w:ilvl w:val="0"/>
          <w:numId w:val="1"/>
        </w:numPr>
        <w:spacing w:after="60" w:line="240" w:lineRule="auto"/>
        <w:rPr>
          <w:rFonts w:ascii="Calibri" w:hAnsi="Calibri"/>
          <w:sz w:val="24"/>
          <w:szCs w:val="24"/>
        </w:rPr>
      </w:pPr>
      <w:r w:rsidRPr="00E82CB6">
        <w:rPr>
          <w:rFonts w:ascii="Calibri" w:hAnsi="Calibri"/>
          <w:sz w:val="24"/>
          <w:szCs w:val="24"/>
        </w:rPr>
        <w:t xml:space="preserve">in einem Anhang </w:t>
      </w:r>
      <w:r w:rsidR="00C84D2D" w:rsidRPr="00E82CB6">
        <w:rPr>
          <w:rFonts w:ascii="Calibri" w:hAnsi="Calibri"/>
          <w:sz w:val="24"/>
          <w:szCs w:val="24"/>
        </w:rPr>
        <w:t>Öffnungszeiten sollten dargestellt werden</w:t>
      </w:r>
      <w:r w:rsidRPr="00E82CB6">
        <w:rPr>
          <w:rFonts w:ascii="Calibri" w:hAnsi="Calibri"/>
          <w:sz w:val="24"/>
          <w:szCs w:val="24"/>
        </w:rPr>
        <w:t xml:space="preserve"> – das ist leicht</w:t>
      </w:r>
      <w:r w:rsidR="00E82CB6">
        <w:rPr>
          <w:rFonts w:ascii="Calibri" w:hAnsi="Calibri"/>
          <w:sz w:val="24"/>
          <w:szCs w:val="24"/>
        </w:rPr>
        <w:t>er</w:t>
      </w:r>
      <w:r w:rsidRPr="00E82CB6">
        <w:rPr>
          <w:rFonts w:ascii="Calibri" w:hAnsi="Calibri"/>
          <w:sz w:val="24"/>
          <w:szCs w:val="24"/>
        </w:rPr>
        <w:t xml:space="preserve"> änderbar</w:t>
      </w:r>
    </w:p>
    <w:p w:rsidR="006264BC" w:rsidRPr="00E82CB6" w:rsidRDefault="0047164A" w:rsidP="00E1452E">
      <w:pPr>
        <w:spacing w:after="60" w:line="240" w:lineRule="auto"/>
        <w:rPr>
          <w:rFonts w:ascii="Calibri" w:hAnsi="Calibri"/>
          <w:b/>
          <w:sz w:val="24"/>
          <w:szCs w:val="24"/>
        </w:rPr>
      </w:pPr>
      <w:r w:rsidRPr="00E82CB6">
        <w:rPr>
          <w:rFonts w:ascii="Calibri" w:hAnsi="Calibri"/>
          <w:b/>
          <w:sz w:val="24"/>
          <w:szCs w:val="24"/>
        </w:rPr>
        <w:t>Zu Pkt. 3</w:t>
      </w:r>
      <w:r w:rsidR="00E1452E">
        <w:rPr>
          <w:rFonts w:ascii="Calibri" w:hAnsi="Calibri"/>
          <w:b/>
          <w:sz w:val="24"/>
          <w:szCs w:val="24"/>
        </w:rPr>
        <w:t>.</w:t>
      </w:r>
      <w:r w:rsidRPr="00E82CB6">
        <w:rPr>
          <w:rFonts w:ascii="Calibri" w:hAnsi="Calibri"/>
          <w:b/>
          <w:sz w:val="24"/>
          <w:szCs w:val="24"/>
        </w:rPr>
        <w:t xml:space="preserve"> </w:t>
      </w:r>
      <w:r w:rsidR="00CC6CC1" w:rsidRPr="00E82CB6">
        <w:rPr>
          <w:rFonts w:ascii="Calibri" w:hAnsi="Calibri"/>
          <w:b/>
          <w:sz w:val="24"/>
          <w:szCs w:val="24"/>
        </w:rPr>
        <w:t>Beschreibung der kommunalen Einrichtungen:</w:t>
      </w:r>
    </w:p>
    <w:p w:rsidR="00CC6CC1" w:rsidRPr="00E82CB6" w:rsidRDefault="00CC6CC1" w:rsidP="00E1452E">
      <w:pPr>
        <w:spacing w:after="60" w:line="240" w:lineRule="auto"/>
        <w:rPr>
          <w:rFonts w:ascii="Calibri" w:hAnsi="Calibri"/>
          <w:sz w:val="24"/>
          <w:szCs w:val="24"/>
        </w:rPr>
      </w:pPr>
      <w:r w:rsidRPr="00E82CB6">
        <w:rPr>
          <w:rFonts w:ascii="Calibri" w:hAnsi="Calibri"/>
          <w:sz w:val="24"/>
          <w:szCs w:val="24"/>
          <w:u w:val="single"/>
        </w:rPr>
        <w:t>Situationsbeschreibung</w:t>
      </w:r>
      <w:r w:rsidRPr="00E82CB6">
        <w:rPr>
          <w:rFonts w:ascii="Calibri" w:hAnsi="Calibri"/>
          <w:sz w:val="24"/>
          <w:szCs w:val="24"/>
        </w:rPr>
        <w:t xml:space="preserve"> sollte nach den gleichen Schwerpunkten erfolgen, z.B.:</w:t>
      </w:r>
    </w:p>
    <w:p w:rsidR="00CC6CC1" w:rsidRPr="00E82CB6" w:rsidRDefault="00CC6CC1"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Vergangenheit, Historie</w:t>
      </w:r>
    </w:p>
    <w:p w:rsidR="00CC6CC1" w:rsidRPr="00E82CB6" w:rsidRDefault="00CC6CC1"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Zum Ort (</w:t>
      </w:r>
      <w:r w:rsidR="004C30A6" w:rsidRPr="00E82CB6">
        <w:rPr>
          <w:sz w:val="24"/>
          <w:szCs w:val="24"/>
        </w:rPr>
        <w:t>in einer Anlage: die Anschrift mit allen Angaben, wie Tel.</w:t>
      </w:r>
      <w:r w:rsidR="004C30A6" w:rsidRPr="00E82CB6">
        <w:rPr>
          <w:sz w:val="24"/>
          <w:szCs w:val="24"/>
        </w:rPr>
        <w:t>,</w:t>
      </w:r>
      <w:r w:rsidR="004C30A6" w:rsidRPr="00E82CB6">
        <w:rPr>
          <w:sz w:val="24"/>
          <w:szCs w:val="24"/>
        </w:rPr>
        <w:t xml:space="preserve"> </w:t>
      </w:r>
      <w:r w:rsidR="004C30A6" w:rsidRPr="00E82CB6">
        <w:rPr>
          <w:sz w:val="24"/>
          <w:szCs w:val="24"/>
        </w:rPr>
        <w:t>Webseite, Öffnungszeiten usw.</w:t>
      </w:r>
      <w:r w:rsidR="009E0C36" w:rsidRPr="00E82CB6">
        <w:rPr>
          <w:sz w:val="24"/>
          <w:szCs w:val="24"/>
        </w:rPr>
        <w:t>;</w:t>
      </w:r>
      <w:r w:rsidR="004C30A6" w:rsidRPr="00E82CB6">
        <w:rPr>
          <w:sz w:val="24"/>
          <w:szCs w:val="24"/>
        </w:rPr>
        <w:t xml:space="preserve"> </w:t>
      </w:r>
      <w:r w:rsidR="004C30A6" w:rsidRPr="00E82CB6">
        <w:rPr>
          <w:sz w:val="24"/>
          <w:szCs w:val="24"/>
        </w:rPr>
        <w:t>Mittelbereich, Sozialraum, u</w:t>
      </w:r>
      <w:r w:rsidR="009E0C36" w:rsidRPr="00E82CB6">
        <w:rPr>
          <w:sz w:val="24"/>
          <w:szCs w:val="24"/>
        </w:rPr>
        <w:t>. ä.)</w:t>
      </w:r>
    </w:p>
    <w:p w:rsidR="00CC6CC1" w:rsidRPr="00E82CB6" w:rsidRDefault="009E0C36"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Angebotssparten (Musik, Literatur, bildende Kunst usw.)</w:t>
      </w:r>
    </w:p>
    <w:p w:rsidR="00CC6CC1" w:rsidRPr="00E82CB6" w:rsidRDefault="00CC6CC1"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Angebotsformate (Veranstaltungsort? Ausstellungsort? Beides?</w:t>
      </w:r>
      <w:r w:rsidR="009E0C36" w:rsidRPr="00E82CB6">
        <w:rPr>
          <w:rFonts w:ascii="Calibri" w:hAnsi="Calibri"/>
          <w:sz w:val="24"/>
          <w:szCs w:val="24"/>
        </w:rPr>
        <w:t>; Salon</w:t>
      </w:r>
      <w:r w:rsidR="00E82CB6">
        <w:rPr>
          <w:rFonts w:ascii="Calibri" w:hAnsi="Calibri"/>
          <w:sz w:val="24"/>
          <w:szCs w:val="24"/>
        </w:rPr>
        <w:t>?</w:t>
      </w:r>
      <w:r w:rsidR="009E0C36" w:rsidRPr="00E82CB6">
        <w:rPr>
          <w:rFonts w:ascii="Calibri" w:hAnsi="Calibri"/>
          <w:sz w:val="24"/>
          <w:szCs w:val="24"/>
        </w:rPr>
        <w:t>; Geschichtssalon</w:t>
      </w:r>
      <w:r w:rsidR="00E82CB6">
        <w:rPr>
          <w:rFonts w:ascii="Calibri" w:hAnsi="Calibri"/>
          <w:sz w:val="24"/>
          <w:szCs w:val="24"/>
        </w:rPr>
        <w:t>?</w:t>
      </w:r>
      <w:r w:rsidR="009E0C36" w:rsidRPr="00E82CB6">
        <w:rPr>
          <w:rFonts w:ascii="Calibri" w:hAnsi="Calibri"/>
          <w:sz w:val="24"/>
          <w:szCs w:val="24"/>
        </w:rPr>
        <w:t>;</w:t>
      </w:r>
      <w:r w:rsidRPr="00E82CB6">
        <w:rPr>
          <w:rFonts w:ascii="Calibri" w:hAnsi="Calibri"/>
          <w:sz w:val="24"/>
          <w:szCs w:val="24"/>
        </w:rPr>
        <w:t xml:space="preserve">  Diskussion</w:t>
      </w:r>
      <w:r w:rsidR="00E82CB6">
        <w:rPr>
          <w:rFonts w:ascii="Calibri" w:hAnsi="Calibri"/>
          <w:sz w:val="24"/>
          <w:szCs w:val="24"/>
        </w:rPr>
        <w:t>srunden?;</w:t>
      </w:r>
      <w:r w:rsidRPr="00E82CB6">
        <w:rPr>
          <w:rFonts w:ascii="Calibri" w:hAnsi="Calibri"/>
          <w:sz w:val="24"/>
          <w:szCs w:val="24"/>
        </w:rPr>
        <w:t xml:space="preserve"> Lesungen</w:t>
      </w:r>
      <w:r w:rsidR="00E82CB6">
        <w:rPr>
          <w:rFonts w:ascii="Calibri" w:hAnsi="Calibri"/>
          <w:sz w:val="24"/>
          <w:szCs w:val="24"/>
        </w:rPr>
        <w:t>?;</w:t>
      </w:r>
      <w:r w:rsidRPr="00E82CB6">
        <w:rPr>
          <w:rFonts w:ascii="Calibri" w:hAnsi="Calibri"/>
          <w:sz w:val="24"/>
          <w:szCs w:val="24"/>
        </w:rPr>
        <w:t xml:space="preserve"> </w:t>
      </w:r>
      <w:r w:rsidR="00E82CB6" w:rsidRPr="00E82CB6">
        <w:rPr>
          <w:rFonts w:ascii="Calibri" w:hAnsi="Calibri"/>
          <w:sz w:val="24"/>
          <w:szCs w:val="24"/>
        </w:rPr>
        <w:t>Rahmenprogramm</w:t>
      </w:r>
      <w:r w:rsidR="00E82CB6" w:rsidRPr="00E82CB6">
        <w:rPr>
          <w:rFonts w:ascii="Calibri" w:hAnsi="Calibri"/>
          <w:sz w:val="24"/>
          <w:szCs w:val="24"/>
        </w:rPr>
        <w:t xml:space="preserve"> </w:t>
      </w:r>
      <w:r w:rsidRPr="00E82CB6">
        <w:rPr>
          <w:rFonts w:ascii="Calibri" w:hAnsi="Calibri"/>
          <w:sz w:val="24"/>
          <w:szCs w:val="24"/>
        </w:rPr>
        <w:t>u.</w:t>
      </w:r>
      <w:r w:rsidR="00E82CB6">
        <w:rPr>
          <w:rFonts w:ascii="Calibri" w:hAnsi="Calibri"/>
          <w:sz w:val="24"/>
          <w:szCs w:val="24"/>
        </w:rPr>
        <w:t xml:space="preserve"> </w:t>
      </w:r>
      <w:r w:rsidRPr="00E82CB6">
        <w:rPr>
          <w:rFonts w:ascii="Calibri" w:hAnsi="Calibri"/>
          <w:sz w:val="24"/>
          <w:szCs w:val="24"/>
        </w:rPr>
        <w:t>ä.</w:t>
      </w:r>
      <w:r w:rsidR="00E82CB6">
        <w:rPr>
          <w:rFonts w:ascii="Calibri" w:hAnsi="Calibri"/>
          <w:sz w:val="24"/>
          <w:szCs w:val="24"/>
        </w:rPr>
        <w:t>)</w:t>
      </w:r>
      <w:r w:rsidRPr="00E82CB6">
        <w:rPr>
          <w:rFonts w:ascii="Calibri" w:hAnsi="Calibri"/>
          <w:sz w:val="24"/>
          <w:szCs w:val="24"/>
        </w:rPr>
        <w:t>?</w:t>
      </w:r>
    </w:p>
    <w:p w:rsidR="009E0C36" w:rsidRPr="00E82CB6" w:rsidRDefault="009E0C36"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Inhaltliche Schwerpunkte</w:t>
      </w:r>
    </w:p>
    <w:p w:rsidR="00CC6CC1" w:rsidRPr="00E82CB6" w:rsidRDefault="00CC6CC1"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Zielgruppen</w:t>
      </w:r>
    </w:p>
    <w:p w:rsidR="00CC6CC1" w:rsidRPr="00E82CB6" w:rsidRDefault="00CC6CC1"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Kooperationspartner</w:t>
      </w:r>
    </w:p>
    <w:p w:rsidR="009E0C36" w:rsidRPr="00E82CB6" w:rsidRDefault="009E0C36" w:rsidP="00E1452E">
      <w:pPr>
        <w:pStyle w:val="Listenabsatz"/>
        <w:numPr>
          <w:ilvl w:val="0"/>
          <w:numId w:val="3"/>
        </w:numPr>
        <w:spacing w:after="60" w:line="240" w:lineRule="auto"/>
        <w:rPr>
          <w:rFonts w:ascii="Calibri" w:hAnsi="Calibri"/>
          <w:sz w:val="24"/>
          <w:szCs w:val="24"/>
        </w:rPr>
      </w:pPr>
      <w:r w:rsidRPr="00E82CB6">
        <w:rPr>
          <w:rFonts w:ascii="Calibri" w:hAnsi="Calibri"/>
          <w:sz w:val="24"/>
          <w:szCs w:val="24"/>
        </w:rPr>
        <w:t>Aber auch Image/Profil</w:t>
      </w:r>
    </w:p>
    <w:p w:rsidR="009E0C36" w:rsidRPr="00E82CB6" w:rsidRDefault="009E0C36" w:rsidP="00E1452E">
      <w:pPr>
        <w:spacing w:after="60" w:line="240" w:lineRule="auto"/>
        <w:rPr>
          <w:rFonts w:ascii="Calibri" w:hAnsi="Calibri"/>
          <w:sz w:val="24"/>
          <w:szCs w:val="24"/>
        </w:rPr>
      </w:pPr>
      <w:r w:rsidRPr="00E82CB6">
        <w:rPr>
          <w:rFonts w:ascii="Calibri" w:hAnsi="Calibri"/>
          <w:sz w:val="24"/>
          <w:szCs w:val="24"/>
        </w:rPr>
        <w:t xml:space="preserve">Wenn das beschrieben wird muss es bei </w:t>
      </w:r>
      <w:r w:rsidRPr="00E82CB6">
        <w:rPr>
          <w:rFonts w:ascii="Calibri" w:hAnsi="Calibri"/>
          <w:sz w:val="24"/>
          <w:szCs w:val="24"/>
          <w:u w:val="single"/>
        </w:rPr>
        <w:t>allen</w:t>
      </w:r>
      <w:r w:rsidRPr="00E82CB6">
        <w:rPr>
          <w:rFonts w:ascii="Calibri" w:hAnsi="Calibri"/>
          <w:sz w:val="24"/>
          <w:szCs w:val="24"/>
        </w:rPr>
        <w:t xml:space="preserve"> beschrieben sein.</w:t>
      </w:r>
    </w:p>
    <w:p w:rsidR="00CC6CC1" w:rsidRPr="00E82CB6" w:rsidRDefault="00BB0E01" w:rsidP="00E1452E">
      <w:pPr>
        <w:spacing w:after="60" w:line="240" w:lineRule="auto"/>
        <w:rPr>
          <w:rFonts w:ascii="Calibri" w:hAnsi="Calibri"/>
          <w:sz w:val="24"/>
          <w:szCs w:val="24"/>
        </w:rPr>
      </w:pPr>
      <w:r w:rsidRPr="00E82CB6">
        <w:rPr>
          <w:rFonts w:ascii="Calibri" w:hAnsi="Calibri"/>
          <w:sz w:val="24"/>
          <w:szCs w:val="24"/>
        </w:rPr>
        <w:t>Auch „</w:t>
      </w:r>
      <w:r w:rsidR="00CC6CC1" w:rsidRPr="00E82CB6">
        <w:rPr>
          <w:rFonts w:ascii="Calibri" w:hAnsi="Calibri"/>
          <w:sz w:val="24"/>
          <w:szCs w:val="24"/>
          <w:u w:val="single"/>
        </w:rPr>
        <w:t>Ziele und Maßnahmen</w:t>
      </w:r>
      <w:r w:rsidRPr="00E82CB6">
        <w:rPr>
          <w:rFonts w:ascii="Calibri" w:hAnsi="Calibri"/>
          <w:sz w:val="24"/>
          <w:szCs w:val="24"/>
        </w:rPr>
        <w:t>“ sind sehr unterschiedlich angelegt</w:t>
      </w:r>
      <w:r w:rsidR="00CC6CC1" w:rsidRPr="00E82CB6">
        <w:rPr>
          <w:rFonts w:ascii="Calibri" w:hAnsi="Calibri"/>
          <w:sz w:val="24"/>
          <w:szCs w:val="24"/>
        </w:rPr>
        <w:t>, z.B.</w:t>
      </w:r>
      <w:r w:rsidRPr="00E82CB6">
        <w:rPr>
          <w:rFonts w:ascii="Calibri" w:hAnsi="Calibri"/>
          <w:sz w:val="24"/>
          <w:szCs w:val="24"/>
        </w:rPr>
        <w:t xml:space="preserve"> siehe unterschiedliche Darstellungsweisen wie Beschreibung des Sozialraums bei der einen Einrichtung und konkrete Zielstellung </w:t>
      </w:r>
      <w:r w:rsidR="0047164A" w:rsidRPr="00E82CB6">
        <w:rPr>
          <w:rFonts w:ascii="Calibri" w:hAnsi="Calibri"/>
          <w:sz w:val="24"/>
          <w:szCs w:val="24"/>
        </w:rPr>
        <w:t xml:space="preserve">mit Namen und Daten </w:t>
      </w:r>
      <w:r w:rsidRPr="00E82CB6">
        <w:rPr>
          <w:rFonts w:ascii="Calibri" w:hAnsi="Calibri"/>
          <w:sz w:val="24"/>
          <w:szCs w:val="24"/>
        </w:rPr>
        <w:t>bei einer anderen</w:t>
      </w:r>
      <w:r w:rsidR="0047164A" w:rsidRPr="00E82CB6">
        <w:rPr>
          <w:rFonts w:ascii="Calibri" w:hAnsi="Calibri"/>
          <w:sz w:val="24"/>
          <w:szCs w:val="24"/>
        </w:rPr>
        <w:t xml:space="preserve">. Besser vielleicht Maßnahmeplan als Anhang und in regelmäßigen Abständen aktualisieren und in </w:t>
      </w:r>
      <w:proofErr w:type="spellStart"/>
      <w:r w:rsidR="0047164A" w:rsidRPr="00E82CB6">
        <w:rPr>
          <w:rFonts w:ascii="Calibri" w:hAnsi="Calibri"/>
          <w:sz w:val="24"/>
          <w:szCs w:val="24"/>
        </w:rPr>
        <w:t>Pkt</w:t>
      </w:r>
      <w:proofErr w:type="spellEnd"/>
      <w:r w:rsidR="0047164A" w:rsidRPr="00E82CB6">
        <w:rPr>
          <w:rFonts w:ascii="Calibri" w:hAnsi="Calibri"/>
          <w:sz w:val="24"/>
          <w:szCs w:val="24"/>
        </w:rPr>
        <w:t xml:space="preserve"> 3 „nur“ mögliche langfristige Ziele aufzeigen</w:t>
      </w:r>
      <w:r w:rsidR="00E82CB6">
        <w:rPr>
          <w:rFonts w:ascii="Calibri" w:hAnsi="Calibri"/>
          <w:sz w:val="24"/>
          <w:szCs w:val="24"/>
        </w:rPr>
        <w:t>.</w:t>
      </w:r>
      <w:r w:rsidR="0047164A" w:rsidRPr="00E82CB6">
        <w:rPr>
          <w:rFonts w:ascii="Calibri" w:hAnsi="Calibri"/>
          <w:sz w:val="24"/>
          <w:szCs w:val="24"/>
        </w:rPr>
        <w:t xml:space="preserve"> </w:t>
      </w:r>
    </w:p>
    <w:p w:rsidR="00C100A9" w:rsidRPr="00E82CB6" w:rsidRDefault="00C100A9" w:rsidP="00E1452E">
      <w:pPr>
        <w:pStyle w:val="Default"/>
        <w:spacing w:after="60"/>
        <w:rPr>
          <w:rFonts w:ascii="Calibri" w:hAnsi="Calibri"/>
          <w:b/>
        </w:rPr>
      </w:pPr>
    </w:p>
    <w:p w:rsidR="00E1452E" w:rsidRDefault="0047164A" w:rsidP="00E1452E">
      <w:pPr>
        <w:pStyle w:val="Default"/>
        <w:spacing w:after="60"/>
        <w:rPr>
          <w:rFonts w:ascii="Calibri" w:hAnsi="Calibri"/>
          <w:b/>
          <w:bCs/>
        </w:rPr>
      </w:pPr>
      <w:r w:rsidRPr="00E82CB6">
        <w:rPr>
          <w:rFonts w:ascii="Calibri" w:hAnsi="Calibri"/>
          <w:b/>
        </w:rPr>
        <w:lastRenderedPageBreak/>
        <w:t xml:space="preserve">Zu Pkt. </w:t>
      </w:r>
      <w:r w:rsidR="00B55690" w:rsidRPr="00E82CB6">
        <w:rPr>
          <w:rFonts w:ascii="Calibri" w:hAnsi="Calibri"/>
          <w:b/>
          <w:bCs/>
        </w:rPr>
        <w:t xml:space="preserve">4. Kultureinrichtungen des Bundes und des Landes sowie in freier Trägerschaft und freie Kulturszene </w:t>
      </w:r>
    </w:p>
    <w:p w:rsidR="00B55690" w:rsidRPr="00E82CB6" w:rsidRDefault="00B55690" w:rsidP="00E1452E">
      <w:pPr>
        <w:pStyle w:val="Default"/>
        <w:spacing w:after="60"/>
        <w:rPr>
          <w:rFonts w:ascii="Calibri" w:hAnsi="Calibri"/>
        </w:rPr>
      </w:pPr>
      <w:r w:rsidRPr="00E82CB6">
        <w:rPr>
          <w:rFonts w:ascii="Calibri" w:hAnsi="Calibri"/>
          <w:b/>
          <w:bCs/>
        </w:rPr>
        <w:t>(</w:t>
      </w:r>
      <w:r w:rsidRPr="00E82CB6">
        <w:rPr>
          <w:rFonts w:ascii="Calibri" w:hAnsi="Calibri"/>
        </w:rPr>
        <w:t>4.1 Kultureinrichtungen des Bundes und des Landes ; 4.2 Kultureinrichtungen in freier Trägerschaft, freie Kulturszene; 4.3 Chöre; 4.4 Kulturinstitutionen)</w:t>
      </w:r>
      <w:r w:rsidR="00E1452E">
        <w:rPr>
          <w:rFonts w:ascii="Calibri" w:hAnsi="Calibri"/>
        </w:rPr>
        <w:t>:</w:t>
      </w:r>
      <w:r w:rsidRPr="00E82CB6">
        <w:rPr>
          <w:rFonts w:ascii="Calibri" w:hAnsi="Calibri"/>
        </w:rPr>
        <w:t xml:space="preserve"> </w:t>
      </w:r>
    </w:p>
    <w:p w:rsidR="004D50F5" w:rsidRPr="00E82CB6" w:rsidRDefault="0047164A" w:rsidP="00E1452E">
      <w:pPr>
        <w:spacing w:after="60" w:line="240" w:lineRule="auto"/>
        <w:rPr>
          <w:rFonts w:ascii="Calibri" w:hAnsi="Calibri"/>
          <w:sz w:val="24"/>
          <w:szCs w:val="24"/>
        </w:rPr>
      </w:pPr>
      <w:r w:rsidRPr="00E82CB6">
        <w:rPr>
          <w:rFonts w:ascii="Calibri" w:hAnsi="Calibri"/>
          <w:sz w:val="24"/>
          <w:szCs w:val="24"/>
        </w:rPr>
        <w:t xml:space="preserve">Beim Vergleich der Überschriften fällt auf, dass </w:t>
      </w:r>
      <w:r w:rsidR="001214D7" w:rsidRPr="00E82CB6">
        <w:rPr>
          <w:rFonts w:ascii="Calibri" w:hAnsi="Calibri"/>
          <w:sz w:val="24"/>
          <w:szCs w:val="24"/>
        </w:rPr>
        <w:t>Kategorisierung problematisch</w:t>
      </w:r>
      <w:r w:rsidRPr="00E82CB6">
        <w:rPr>
          <w:rFonts w:ascii="Calibri" w:hAnsi="Calibri"/>
          <w:sz w:val="24"/>
          <w:szCs w:val="24"/>
        </w:rPr>
        <w:t xml:space="preserve">, z.B.: </w:t>
      </w:r>
      <w:r w:rsidR="001214D7" w:rsidRPr="00E82CB6">
        <w:rPr>
          <w:rFonts w:ascii="Calibri" w:hAnsi="Calibri"/>
          <w:sz w:val="24"/>
          <w:szCs w:val="24"/>
        </w:rPr>
        <w:t xml:space="preserve">Chöre und Kultureinrichtungen wie Theater nicht </w:t>
      </w:r>
      <w:r w:rsidRPr="00E82CB6">
        <w:rPr>
          <w:rFonts w:ascii="Calibri" w:hAnsi="Calibri"/>
          <w:sz w:val="24"/>
          <w:szCs w:val="24"/>
        </w:rPr>
        <w:t xml:space="preserve">auf der gleichen Ebene </w:t>
      </w:r>
      <w:r w:rsidR="001214D7" w:rsidRPr="00E82CB6">
        <w:rPr>
          <w:rFonts w:ascii="Calibri" w:hAnsi="Calibri"/>
          <w:sz w:val="24"/>
          <w:szCs w:val="24"/>
        </w:rPr>
        <w:t>vergleichbar</w:t>
      </w:r>
      <w:r w:rsidRPr="00E82CB6">
        <w:rPr>
          <w:rFonts w:ascii="Calibri" w:hAnsi="Calibri"/>
          <w:sz w:val="24"/>
          <w:szCs w:val="24"/>
        </w:rPr>
        <w:t>.</w:t>
      </w:r>
      <w:r w:rsidR="00B55690" w:rsidRPr="00E82CB6">
        <w:rPr>
          <w:rFonts w:ascii="Calibri" w:hAnsi="Calibri"/>
          <w:sz w:val="24"/>
          <w:szCs w:val="24"/>
        </w:rPr>
        <w:t xml:space="preserve"> </w:t>
      </w:r>
      <w:r w:rsidR="004D50F5" w:rsidRPr="00E82CB6">
        <w:rPr>
          <w:rFonts w:ascii="Calibri" w:hAnsi="Calibri"/>
          <w:sz w:val="24"/>
          <w:szCs w:val="24"/>
        </w:rPr>
        <w:t>Logischer wäre vielleicht</w:t>
      </w:r>
    </w:p>
    <w:p w:rsidR="004D50F5" w:rsidRPr="00E82CB6" w:rsidRDefault="009E0C36" w:rsidP="00E1452E">
      <w:pPr>
        <w:pStyle w:val="Listenabsatz"/>
        <w:numPr>
          <w:ilvl w:val="0"/>
          <w:numId w:val="4"/>
        </w:numPr>
        <w:spacing w:after="60" w:line="240" w:lineRule="auto"/>
        <w:rPr>
          <w:rFonts w:ascii="Calibri" w:hAnsi="Calibri"/>
          <w:sz w:val="24"/>
          <w:szCs w:val="24"/>
        </w:rPr>
      </w:pPr>
      <w:r w:rsidRPr="00E82CB6">
        <w:rPr>
          <w:rFonts w:ascii="Calibri" w:hAnsi="Calibri"/>
          <w:sz w:val="24"/>
          <w:szCs w:val="24"/>
        </w:rPr>
        <w:t xml:space="preserve">Kunst- und </w:t>
      </w:r>
      <w:r w:rsidR="004D50F5" w:rsidRPr="00E82CB6">
        <w:rPr>
          <w:rFonts w:ascii="Calibri" w:hAnsi="Calibri"/>
          <w:sz w:val="24"/>
          <w:szCs w:val="24"/>
        </w:rPr>
        <w:t>Kultureinrichtungen</w:t>
      </w:r>
    </w:p>
    <w:p w:rsidR="00CC6CC1" w:rsidRPr="00E82CB6" w:rsidRDefault="004D50F5" w:rsidP="00E1452E">
      <w:pPr>
        <w:pStyle w:val="Listenabsatz"/>
        <w:numPr>
          <w:ilvl w:val="0"/>
          <w:numId w:val="4"/>
        </w:numPr>
        <w:spacing w:after="60" w:line="240" w:lineRule="auto"/>
        <w:rPr>
          <w:rFonts w:ascii="Calibri" w:hAnsi="Calibri"/>
          <w:sz w:val="24"/>
          <w:szCs w:val="24"/>
        </w:rPr>
      </w:pPr>
      <w:r w:rsidRPr="00E82CB6">
        <w:rPr>
          <w:rFonts w:ascii="Calibri" w:hAnsi="Calibri"/>
          <w:sz w:val="24"/>
          <w:szCs w:val="24"/>
        </w:rPr>
        <w:t>Freie Kunst- und Kulturszene</w:t>
      </w:r>
      <w:r w:rsidR="00B55690" w:rsidRPr="00E82CB6">
        <w:rPr>
          <w:rFonts w:ascii="Calibri" w:hAnsi="Calibri"/>
          <w:sz w:val="24"/>
          <w:szCs w:val="24"/>
        </w:rPr>
        <w:t xml:space="preserve"> (hier auch Kabaretts?)</w:t>
      </w:r>
    </w:p>
    <w:p w:rsidR="004D50F5" w:rsidRPr="00E82CB6" w:rsidRDefault="004D50F5" w:rsidP="00E1452E">
      <w:pPr>
        <w:pStyle w:val="Listenabsatz"/>
        <w:numPr>
          <w:ilvl w:val="0"/>
          <w:numId w:val="4"/>
        </w:numPr>
        <w:spacing w:after="60" w:line="240" w:lineRule="auto"/>
        <w:rPr>
          <w:rFonts w:ascii="Calibri" w:hAnsi="Calibri"/>
          <w:sz w:val="24"/>
          <w:szCs w:val="24"/>
        </w:rPr>
      </w:pPr>
      <w:r w:rsidRPr="00E82CB6">
        <w:rPr>
          <w:rFonts w:ascii="Calibri" w:hAnsi="Calibri"/>
          <w:sz w:val="24"/>
          <w:szCs w:val="24"/>
        </w:rPr>
        <w:t>Musikeinrichtungen (Chöre, Orchester, Musikprobestätten</w:t>
      </w:r>
      <w:r w:rsidR="009C2C97" w:rsidRPr="00E82CB6">
        <w:rPr>
          <w:rFonts w:ascii="Calibri" w:hAnsi="Calibri"/>
          <w:sz w:val="24"/>
          <w:szCs w:val="24"/>
        </w:rPr>
        <w:t xml:space="preserve"> </w:t>
      </w:r>
      <w:r w:rsidRPr="00E82CB6">
        <w:rPr>
          <w:rFonts w:ascii="Calibri" w:hAnsi="Calibri"/>
          <w:sz w:val="24"/>
          <w:szCs w:val="24"/>
        </w:rPr>
        <w:t>o.ä.)</w:t>
      </w:r>
    </w:p>
    <w:p w:rsidR="004D50F5" w:rsidRPr="00E82CB6" w:rsidRDefault="004D50F5" w:rsidP="00E1452E">
      <w:pPr>
        <w:pStyle w:val="Listenabsatz"/>
        <w:numPr>
          <w:ilvl w:val="0"/>
          <w:numId w:val="4"/>
        </w:numPr>
        <w:spacing w:after="60" w:line="240" w:lineRule="auto"/>
        <w:rPr>
          <w:rFonts w:ascii="Calibri" w:hAnsi="Calibri"/>
          <w:sz w:val="24"/>
          <w:szCs w:val="24"/>
        </w:rPr>
      </w:pPr>
      <w:r w:rsidRPr="00E82CB6">
        <w:rPr>
          <w:rFonts w:ascii="Calibri" w:hAnsi="Calibri"/>
          <w:sz w:val="24"/>
          <w:szCs w:val="24"/>
        </w:rPr>
        <w:t xml:space="preserve">Museen und Gedenkstätten </w:t>
      </w:r>
    </w:p>
    <w:p w:rsidR="004D50F5" w:rsidRPr="00E82CB6" w:rsidRDefault="004D50F5" w:rsidP="00E1452E">
      <w:pPr>
        <w:pStyle w:val="Listenabsatz"/>
        <w:numPr>
          <w:ilvl w:val="0"/>
          <w:numId w:val="4"/>
        </w:numPr>
        <w:spacing w:after="60" w:line="240" w:lineRule="auto"/>
        <w:rPr>
          <w:rFonts w:ascii="Calibri" w:hAnsi="Calibri"/>
          <w:sz w:val="24"/>
          <w:szCs w:val="24"/>
        </w:rPr>
      </w:pPr>
      <w:r w:rsidRPr="00E82CB6">
        <w:rPr>
          <w:rFonts w:ascii="Calibri" w:hAnsi="Calibri"/>
          <w:sz w:val="24"/>
          <w:szCs w:val="24"/>
        </w:rPr>
        <w:t>Andere Kultureinrichtungen (Kirchen, Humboldt-Haus, usw.)</w:t>
      </w:r>
    </w:p>
    <w:p w:rsidR="00B55690" w:rsidRPr="00B55690" w:rsidRDefault="00B55690" w:rsidP="00E1452E">
      <w:pPr>
        <w:spacing w:after="60" w:line="240" w:lineRule="auto"/>
        <w:rPr>
          <w:rFonts w:ascii="Calibri" w:hAnsi="Calibri"/>
        </w:rPr>
      </w:pPr>
      <w:r w:rsidRPr="00E82CB6">
        <w:rPr>
          <w:rFonts w:ascii="Calibri" w:hAnsi="Calibri"/>
          <w:sz w:val="24"/>
          <w:szCs w:val="24"/>
        </w:rPr>
        <w:t>Beim Vergleich der Unterüberschriften entsprechend der Kennzeichnung im Entwurf (siehe Tabelle im Anhang) zeigen sich dann auch Zuordnungen zu den Kategorien, die diskutierbar erscheinen und anhand der Tabelle können auch nicht aufgelistete Einrichtungen schneller deutlich werden.</w:t>
      </w:r>
      <w:r>
        <w:rPr>
          <w:rFonts w:ascii="Calibri" w:hAnsi="Calibri"/>
        </w:rPr>
        <w:t xml:space="preserve"> </w:t>
      </w:r>
    </w:p>
    <w:p w:rsidR="0064093A" w:rsidRDefault="00FD6AB3" w:rsidP="0064093A">
      <w:pPr>
        <w:pStyle w:val="Default"/>
        <w:pageBreakBefore/>
        <w:rPr>
          <w:rFonts w:ascii="Calibri" w:hAnsi="Calibri"/>
          <w:b/>
          <w:bCs/>
          <w:sz w:val="18"/>
          <w:szCs w:val="18"/>
        </w:rPr>
      </w:pPr>
      <w:r w:rsidRPr="00B00AED">
        <w:rPr>
          <w:rFonts w:ascii="Calibri" w:hAnsi="Calibri"/>
          <w:u w:val="single"/>
        </w:rPr>
        <w:lastRenderedPageBreak/>
        <w:t>Anlage 1:</w:t>
      </w:r>
      <w:r w:rsidR="0064093A" w:rsidRPr="0064093A">
        <w:rPr>
          <w:rFonts w:ascii="Calibri" w:hAnsi="Calibri"/>
          <w:b/>
          <w:bCs/>
          <w:sz w:val="18"/>
          <w:szCs w:val="18"/>
        </w:rPr>
        <w:t xml:space="preserve"> </w:t>
      </w:r>
    </w:p>
    <w:p w:rsidR="0064093A" w:rsidRPr="00B55690" w:rsidRDefault="0064093A" w:rsidP="0064093A">
      <w:pPr>
        <w:pStyle w:val="Default"/>
        <w:rPr>
          <w:rFonts w:ascii="Calibri" w:hAnsi="Calibri"/>
          <w:b/>
          <w:bCs/>
          <w:sz w:val="18"/>
          <w:szCs w:val="18"/>
        </w:rPr>
      </w:pPr>
      <w:r w:rsidRPr="00B55690">
        <w:rPr>
          <w:rFonts w:ascii="Calibri" w:hAnsi="Calibri"/>
          <w:b/>
          <w:bCs/>
          <w:sz w:val="18"/>
          <w:szCs w:val="18"/>
        </w:rPr>
        <w:t xml:space="preserve">Blau: </w:t>
      </w:r>
      <w:r>
        <w:rPr>
          <w:rFonts w:ascii="Calibri" w:hAnsi="Calibri"/>
          <w:b/>
          <w:bCs/>
          <w:color w:val="0070C0"/>
          <w:sz w:val="18"/>
          <w:szCs w:val="18"/>
        </w:rPr>
        <w:t>fragliche</w:t>
      </w:r>
      <w:r w:rsidRPr="00B55690">
        <w:rPr>
          <w:rFonts w:ascii="Calibri" w:hAnsi="Calibri"/>
          <w:b/>
          <w:bCs/>
          <w:color w:val="0070C0"/>
          <w:sz w:val="18"/>
          <w:szCs w:val="18"/>
        </w:rPr>
        <w:t xml:space="preserve"> Zuordnung?</w:t>
      </w:r>
    </w:p>
    <w:p w:rsidR="00FD6AB3" w:rsidRPr="00B00AED" w:rsidRDefault="00FD6AB3" w:rsidP="0064093A">
      <w:pPr>
        <w:widowControl w:val="0"/>
        <w:rPr>
          <w:rFonts w:ascii="Calibri" w:hAnsi="Calibri"/>
          <w:u w:val="single"/>
        </w:rPr>
      </w:pPr>
    </w:p>
    <w:tbl>
      <w:tblPr>
        <w:tblStyle w:val="Tabellenraster"/>
        <w:tblW w:w="0" w:type="auto"/>
        <w:tblLook w:val="04A0" w:firstRow="1" w:lastRow="0" w:firstColumn="1" w:lastColumn="0" w:noHBand="0" w:noVBand="1"/>
      </w:tblPr>
      <w:tblGrid>
        <w:gridCol w:w="2061"/>
        <w:gridCol w:w="2657"/>
        <w:gridCol w:w="2020"/>
        <w:gridCol w:w="2550"/>
      </w:tblGrid>
      <w:tr w:rsidR="00FD6AB3" w:rsidRPr="00B55690" w:rsidTr="00615173">
        <w:trPr>
          <w:tblHeader/>
        </w:trPr>
        <w:tc>
          <w:tcPr>
            <w:tcW w:w="9288" w:type="dxa"/>
            <w:gridSpan w:val="4"/>
          </w:tcPr>
          <w:p w:rsidR="00FD6AB3" w:rsidRPr="00B55690" w:rsidRDefault="009E0C36" w:rsidP="009E0C36">
            <w:pPr>
              <w:pStyle w:val="Default"/>
              <w:rPr>
                <w:rFonts w:ascii="Calibri" w:hAnsi="Calibri"/>
                <w:b/>
                <w:bCs/>
                <w:sz w:val="18"/>
                <w:szCs w:val="18"/>
              </w:rPr>
            </w:pPr>
            <w:r>
              <w:rPr>
                <w:rFonts w:ascii="Calibri" w:hAnsi="Calibri"/>
                <w:b/>
                <w:bCs/>
                <w:sz w:val="18"/>
                <w:szCs w:val="18"/>
              </w:rPr>
              <w:t>Struktur genau aus Entwurf Kulturentwicklungsplan übernommen</w:t>
            </w:r>
          </w:p>
        </w:tc>
      </w:tr>
      <w:tr w:rsidR="00FD6AB3" w:rsidRPr="00B55690" w:rsidTr="00FD6AB3">
        <w:trPr>
          <w:tblHeader/>
        </w:trPr>
        <w:tc>
          <w:tcPr>
            <w:tcW w:w="2061" w:type="dxa"/>
            <w:vAlign w:val="center"/>
          </w:tcPr>
          <w:p w:rsidR="00FD6AB3" w:rsidRPr="009E0C36" w:rsidRDefault="00FD6AB3" w:rsidP="00FB0ACD">
            <w:pPr>
              <w:pStyle w:val="Default"/>
              <w:spacing w:before="100" w:after="100"/>
              <w:jc w:val="center"/>
              <w:rPr>
                <w:rFonts w:ascii="Calibri" w:hAnsi="Calibri"/>
                <w:sz w:val="20"/>
                <w:szCs w:val="20"/>
              </w:rPr>
            </w:pPr>
            <w:r w:rsidRPr="009E0C36">
              <w:rPr>
                <w:rFonts w:ascii="Calibri" w:hAnsi="Calibri"/>
                <w:b/>
                <w:bCs/>
                <w:sz w:val="20"/>
                <w:szCs w:val="20"/>
              </w:rPr>
              <w:t>4.1 Kultur-einrichtungen des Bundes und des Landes</w:t>
            </w:r>
          </w:p>
        </w:tc>
        <w:tc>
          <w:tcPr>
            <w:tcW w:w="2657" w:type="dxa"/>
            <w:vAlign w:val="center"/>
          </w:tcPr>
          <w:p w:rsidR="00FD6AB3" w:rsidRPr="009E0C36" w:rsidRDefault="00FD6AB3" w:rsidP="00FB0ACD">
            <w:pPr>
              <w:pStyle w:val="Default"/>
              <w:spacing w:before="100" w:after="100"/>
              <w:jc w:val="center"/>
              <w:rPr>
                <w:rFonts w:ascii="Calibri" w:hAnsi="Calibri"/>
                <w:sz w:val="20"/>
                <w:szCs w:val="20"/>
              </w:rPr>
            </w:pPr>
            <w:r w:rsidRPr="009E0C36">
              <w:rPr>
                <w:rFonts w:ascii="Calibri" w:hAnsi="Calibri"/>
                <w:b/>
                <w:bCs/>
                <w:sz w:val="20"/>
                <w:szCs w:val="20"/>
              </w:rPr>
              <w:t>4.2 Kultur-einrichtungen in freier Trägerschaft, freie Kulturszene</w:t>
            </w:r>
          </w:p>
        </w:tc>
        <w:tc>
          <w:tcPr>
            <w:tcW w:w="2020" w:type="dxa"/>
            <w:vAlign w:val="center"/>
          </w:tcPr>
          <w:p w:rsidR="00FD6AB3" w:rsidRPr="009E0C36" w:rsidRDefault="00FD6AB3" w:rsidP="00FB0ACD">
            <w:pPr>
              <w:spacing w:before="100" w:after="100"/>
              <w:jc w:val="center"/>
              <w:rPr>
                <w:rFonts w:ascii="Calibri" w:hAnsi="Calibri"/>
                <w:sz w:val="20"/>
                <w:szCs w:val="20"/>
              </w:rPr>
            </w:pPr>
            <w:r w:rsidRPr="009E0C36">
              <w:rPr>
                <w:rFonts w:ascii="Calibri" w:hAnsi="Calibri"/>
                <w:b/>
                <w:bCs/>
                <w:sz w:val="20"/>
                <w:szCs w:val="20"/>
              </w:rPr>
              <w:t>4.3 Chöre</w:t>
            </w:r>
          </w:p>
        </w:tc>
        <w:tc>
          <w:tcPr>
            <w:tcW w:w="2550" w:type="dxa"/>
            <w:vAlign w:val="center"/>
          </w:tcPr>
          <w:p w:rsidR="00FD6AB3" w:rsidRPr="009E0C36" w:rsidRDefault="00FD6AB3" w:rsidP="00FB0ACD">
            <w:pPr>
              <w:pStyle w:val="Default"/>
              <w:spacing w:before="100" w:after="100"/>
              <w:jc w:val="center"/>
              <w:rPr>
                <w:rFonts w:ascii="Calibri" w:hAnsi="Calibri"/>
                <w:sz w:val="20"/>
                <w:szCs w:val="20"/>
              </w:rPr>
            </w:pPr>
            <w:r w:rsidRPr="009E0C36">
              <w:rPr>
                <w:rFonts w:ascii="Calibri" w:hAnsi="Calibri"/>
                <w:b/>
                <w:bCs/>
                <w:sz w:val="20"/>
                <w:szCs w:val="20"/>
              </w:rPr>
              <w:t xml:space="preserve">4.4 </w:t>
            </w:r>
            <w:r w:rsidRPr="009E0C36">
              <w:rPr>
                <w:rFonts w:ascii="Calibri" w:hAnsi="Calibri"/>
                <w:b/>
                <w:bCs/>
                <w:color w:val="FF0000"/>
                <w:sz w:val="20"/>
                <w:szCs w:val="20"/>
              </w:rPr>
              <w:t>andere</w:t>
            </w:r>
            <w:r w:rsidRPr="009E0C36">
              <w:rPr>
                <w:rFonts w:ascii="Calibri" w:hAnsi="Calibri"/>
                <w:b/>
                <w:bCs/>
                <w:color w:val="0070C0"/>
                <w:sz w:val="20"/>
                <w:szCs w:val="20"/>
              </w:rPr>
              <w:t xml:space="preserve"> </w:t>
            </w:r>
            <w:r w:rsidRPr="009E0C36">
              <w:rPr>
                <w:rFonts w:ascii="Calibri" w:hAnsi="Calibri"/>
                <w:b/>
                <w:bCs/>
                <w:sz w:val="20"/>
                <w:szCs w:val="20"/>
              </w:rPr>
              <w:t>Kultur-institutionen</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sz w:val="20"/>
                <w:szCs w:val="20"/>
              </w:rPr>
              <w:t>Deutsch-Russisches Museum</w:t>
            </w: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 xml:space="preserve">After </w:t>
            </w:r>
            <w:proofErr w:type="spellStart"/>
            <w:r w:rsidRPr="009E0C36">
              <w:rPr>
                <w:rFonts w:ascii="Calibri" w:hAnsi="Calibri"/>
                <w:b/>
                <w:bCs/>
                <w:i/>
                <w:iCs/>
                <w:sz w:val="20"/>
                <w:szCs w:val="20"/>
              </w:rPr>
              <w:t>the</w:t>
            </w:r>
            <w:proofErr w:type="spellEnd"/>
            <w:r w:rsidRPr="009E0C36">
              <w:rPr>
                <w:rFonts w:ascii="Calibri" w:hAnsi="Calibri"/>
                <w:b/>
                <w:bCs/>
                <w:i/>
                <w:iCs/>
                <w:sz w:val="20"/>
                <w:szCs w:val="20"/>
              </w:rPr>
              <w:t xml:space="preserve"> </w:t>
            </w:r>
            <w:proofErr w:type="spellStart"/>
            <w:r w:rsidRPr="009E0C36">
              <w:rPr>
                <w:rFonts w:ascii="Calibri" w:hAnsi="Calibri"/>
                <w:b/>
                <w:bCs/>
                <w:i/>
                <w:iCs/>
                <w:sz w:val="20"/>
                <w:szCs w:val="20"/>
              </w:rPr>
              <w:t>butcher</w:t>
            </w:r>
            <w:proofErr w:type="spellEnd"/>
          </w:p>
        </w:tc>
        <w:tc>
          <w:tcPr>
            <w:tcW w:w="2020" w:type="dxa"/>
          </w:tcPr>
          <w:p w:rsidR="00FD6AB3" w:rsidRPr="009E0C36" w:rsidRDefault="00FD6AB3" w:rsidP="0088796C">
            <w:pPr>
              <w:rPr>
                <w:rFonts w:ascii="Calibri" w:hAnsi="Calibri"/>
                <w:sz w:val="20"/>
                <w:szCs w:val="20"/>
              </w:rPr>
            </w:pPr>
            <w:r w:rsidRPr="009E0C36">
              <w:rPr>
                <w:rFonts w:ascii="Calibri" w:hAnsi="Calibri"/>
                <w:b/>
                <w:bCs/>
                <w:i/>
                <w:iCs/>
                <w:sz w:val="20"/>
                <w:szCs w:val="20"/>
              </w:rPr>
              <w:t>Frauenchöre</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Alte Pfarrkirche Lichtenberg</w:t>
            </w:r>
          </w:p>
        </w:tc>
      </w:tr>
      <w:tr w:rsidR="00FD6AB3" w:rsidRPr="00B55690" w:rsidTr="00FD6AB3">
        <w:tc>
          <w:tcPr>
            <w:tcW w:w="2061" w:type="dxa"/>
          </w:tcPr>
          <w:p w:rsidR="00FD6AB3" w:rsidRPr="009E0C36" w:rsidRDefault="00FD6AB3" w:rsidP="0088796C">
            <w:pPr>
              <w:rPr>
                <w:rFonts w:ascii="Calibri" w:hAnsi="Calibri"/>
                <w:sz w:val="20"/>
                <w:szCs w:val="20"/>
              </w:rPr>
            </w:pPr>
            <w:proofErr w:type="spellStart"/>
            <w:r w:rsidRPr="009E0C36">
              <w:rPr>
                <w:rFonts w:ascii="Calibri" w:hAnsi="Calibri"/>
                <w:b/>
                <w:bCs/>
                <w:i/>
                <w:iCs/>
                <w:color w:val="0070C0"/>
                <w:sz w:val="20"/>
                <w:szCs w:val="20"/>
              </w:rPr>
              <w:t>Fête</w:t>
            </w:r>
            <w:proofErr w:type="spellEnd"/>
            <w:r w:rsidRPr="009E0C36">
              <w:rPr>
                <w:rFonts w:ascii="Calibri" w:hAnsi="Calibri"/>
                <w:b/>
                <w:bCs/>
                <w:i/>
                <w:iCs/>
                <w:color w:val="0070C0"/>
                <w:sz w:val="20"/>
                <w:szCs w:val="20"/>
              </w:rPr>
              <w:t xml:space="preserve"> de la </w:t>
            </w:r>
            <w:proofErr w:type="spellStart"/>
            <w:r w:rsidRPr="009E0C36">
              <w:rPr>
                <w:rFonts w:ascii="Calibri" w:hAnsi="Calibri"/>
                <w:b/>
                <w:bCs/>
                <w:i/>
                <w:iCs/>
                <w:color w:val="0070C0"/>
                <w:sz w:val="20"/>
                <w:szCs w:val="20"/>
              </w:rPr>
              <w:t>Musique</w:t>
            </w:r>
            <w:proofErr w:type="spellEnd"/>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Alte Gießerei Berlin e.V.</w:t>
            </w:r>
          </w:p>
        </w:tc>
        <w:tc>
          <w:tcPr>
            <w:tcW w:w="2020" w:type="dxa"/>
          </w:tcPr>
          <w:p w:rsidR="00FD6AB3" w:rsidRPr="009E0C36" w:rsidRDefault="00FD6AB3" w:rsidP="0088796C">
            <w:pPr>
              <w:ind w:left="283"/>
              <w:rPr>
                <w:rFonts w:ascii="Calibri" w:hAnsi="Calibri"/>
                <w:i/>
                <w:sz w:val="20"/>
                <w:szCs w:val="20"/>
              </w:rPr>
            </w:pPr>
            <w:r w:rsidRPr="009E0C36">
              <w:rPr>
                <w:rFonts w:ascii="Calibri" w:hAnsi="Calibri"/>
                <w:i/>
                <w:sz w:val="20"/>
                <w:szCs w:val="20"/>
              </w:rPr>
              <w:t>Friedrichsfelder Spätsommer</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Bürgerschloss Hohenschönhausen</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sz w:val="20"/>
                <w:szCs w:val="20"/>
              </w:rPr>
              <w:t>Forschungs- und Gedenkstätte Normannenstraße</w:t>
            </w: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 xml:space="preserve">Atelier Christian </w:t>
            </w:r>
            <w:proofErr w:type="spellStart"/>
            <w:r w:rsidRPr="009E0C36">
              <w:rPr>
                <w:rFonts w:ascii="Calibri" w:hAnsi="Calibri"/>
                <w:b/>
                <w:bCs/>
                <w:i/>
                <w:iCs/>
                <w:sz w:val="20"/>
                <w:szCs w:val="20"/>
              </w:rPr>
              <w:t>Awe</w:t>
            </w:r>
            <w:proofErr w:type="spellEnd"/>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color w:val="0070C0"/>
                <w:sz w:val="20"/>
                <w:szCs w:val="20"/>
              </w:rPr>
              <w:t>Chor der fröhlichen Rentner</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Erlöserkirche</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sz w:val="20"/>
                <w:szCs w:val="20"/>
              </w:rPr>
              <w:t>Gedenkstätte Berlin-Hohenschönhausen</w:t>
            </w:r>
          </w:p>
        </w:tc>
        <w:tc>
          <w:tcPr>
            <w:tcW w:w="2657" w:type="dxa"/>
          </w:tcPr>
          <w:p w:rsidR="00FD6AB3" w:rsidRPr="009E0C36" w:rsidRDefault="00FD6AB3" w:rsidP="0088796C">
            <w:pPr>
              <w:rPr>
                <w:rFonts w:ascii="Calibri" w:hAnsi="Calibri"/>
                <w:sz w:val="20"/>
                <w:szCs w:val="20"/>
              </w:rPr>
            </w:pPr>
            <w:proofErr w:type="spellStart"/>
            <w:r w:rsidRPr="009E0C36">
              <w:rPr>
                <w:rFonts w:ascii="Calibri" w:hAnsi="Calibri"/>
                <w:b/>
                <w:bCs/>
                <w:i/>
                <w:iCs/>
                <w:sz w:val="20"/>
                <w:szCs w:val="20"/>
              </w:rPr>
              <w:t>atelier</w:t>
            </w:r>
            <w:proofErr w:type="spellEnd"/>
            <w:r w:rsidRPr="009E0C36">
              <w:rPr>
                <w:rFonts w:ascii="Calibri" w:hAnsi="Calibri"/>
                <w:b/>
                <w:bCs/>
                <w:i/>
                <w:iCs/>
                <w:sz w:val="20"/>
                <w:szCs w:val="20"/>
              </w:rPr>
              <w:t xml:space="preserve"> </w:t>
            </w:r>
            <w:proofErr w:type="spellStart"/>
            <w:r w:rsidRPr="009E0C36">
              <w:rPr>
                <w:rFonts w:ascii="Calibri" w:hAnsi="Calibri"/>
                <w:b/>
                <w:bCs/>
                <w:i/>
                <w:iCs/>
                <w:sz w:val="20"/>
                <w:szCs w:val="20"/>
              </w:rPr>
              <w:t>galerie</w:t>
            </w:r>
            <w:proofErr w:type="spellEnd"/>
            <w:r w:rsidRPr="009E0C36">
              <w:rPr>
                <w:rFonts w:ascii="Calibri" w:hAnsi="Calibri"/>
                <w:b/>
                <w:bCs/>
                <w:i/>
                <w:iCs/>
                <w:sz w:val="20"/>
                <w:szCs w:val="20"/>
              </w:rPr>
              <w:t xml:space="preserve"> </w:t>
            </w:r>
            <w:proofErr w:type="spellStart"/>
            <w:r w:rsidRPr="009E0C36">
              <w:rPr>
                <w:rFonts w:ascii="Calibri" w:hAnsi="Calibri"/>
                <w:b/>
                <w:bCs/>
                <w:i/>
                <w:iCs/>
                <w:sz w:val="20"/>
                <w:szCs w:val="20"/>
              </w:rPr>
              <w:t>pinel</w:t>
            </w:r>
            <w:proofErr w:type="spellEnd"/>
          </w:p>
        </w:tc>
        <w:tc>
          <w:tcPr>
            <w:tcW w:w="2020" w:type="dxa"/>
          </w:tcPr>
          <w:p w:rsidR="00FD6AB3" w:rsidRPr="009E0C36" w:rsidRDefault="00FD6AB3" w:rsidP="0088796C">
            <w:pPr>
              <w:rPr>
                <w:rFonts w:ascii="Calibri" w:hAnsi="Calibri"/>
                <w:sz w:val="20"/>
                <w:szCs w:val="20"/>
              </w:rPr>
            </w:pPr>
            <w:r w:rsidRPr="009E0C36">
              <w:rPr>
                <w:rFonts w:ascii="Calibri" w:hAnsi="Calibri"/>
                <w:b/>
                <w:bCs/>
                <w:i/>
                <w:iCs/>
                <w:sz w:val="20"/>
                <w:szCs w:val="20"/>
              </w:rPr>
              <w:t>Gemischte Chöre</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Humboldt-Haus</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color w:val="0070C0"/>
                <w:sz w:val="20"/>
                <w:szCs w:val="20"/>
              </w:rPr>
              <w:t>Jugendfunkhaus</w:t>
            </w: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BLO Ateliers | Lockkunst e.V.</w:t>
            </w:r>
          </w:p>
        </w:tc>
        <w:tc>
          <w:tcPr>
            <w:tcW w:w="2020" w:type="dxa"/>
          </w:tcPr>
          <w:p w:rsidR="00FD6AB3" w:rsidRPr="009E0C36" w:rsidRDefault="00FD6AB3" w:rsidP="0088796C">
            <w:pPr>
              <w:ind w:left="283"/>
              <w:rPr>
                <w:rFonts w:ascii="Calibri" w:hAnsi="Calibri"/>
                <w:i/>
                <w:sz w:val="20"/>
                <w:szCs w:val="20"/>
              </w:rPr>
            </w:pPr>
            <w:r w:rsidRPr="009E0C36">
              <w:rPr>
                <w:rFonts w:ascii="Calibri" w:hAnsi="Calibri"/>
                <w:i/>
                <w:sz w:val="20"/>
                <w:szCs w:val="20"/>
              </w:rPr>
              <w:t>Chor der Erlöserkirche Berlin-Lichtenberg</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Kirche zur Frohen Botschaft</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color w:val="0070C0"/>
                <w:sz w:val="20"/>
                <w:szCs w:val="20"/>
              </w:rPr>
              <w:t>Jugendkulturzentrum Linse</w:t>
            </w: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 xml:space="preserve">Fahrbereitschaft – Sammlung </w:t>
            </w:r>
            <w:proofErr w:type="spellStart"/>
            <w:r w:rsidRPr="009E0C36">
              <w:rPr>
                <w:rFonts w:ascii="Calibri" w:hAnsi="Calibri"/>
                <w:b/>
                <w:bCs/>
                <w:i/>
                <w:iCs/>
                <w:sz w:val="20"/>
                <w:szCs w:val="20"/>
              </w:rPr>
              <w:t>Haubrok</w:t>
            </w:r>
            <w:proofErr w:type="spellEnd"/>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sz w:val="20"/>
                <w:szCs w:val="20"/>
              </w:rPr>
              <w:t xml:space="preserve">Chorgemeinschaft "Bella </w:t>
            </w:r>
            <w:proofErr w:type="spellStart"/>
            <w:r w:rsidRPr="009E0C36">
              <w:rPr>
                <w:rFonts w:ascii="Calibri" w:hAnsi="Calibri"/>
                <w:i/>
                <w:iCs/>
                <w:sz w:val="20"/>
                <w:szCs w:val="20"/>
              </w:rPr>
              <w:t>Musica</w:t>
            </w:r>
            <w:proofErr w:type="spellEnd"/>
            <w:r w:rsidRPr="009E0C36">
              <w:rPr>
                <w:rFonts w:ascii="Calibri" w:hAnsi="Calibri"/>
                <w:i/>
                <w:iCs/>
                <w:sz w:val="20"/>
                <w:szCs w:val="20"/>
              </w:rPr>
              <w:t>"</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Kirche zu Wartenberg</w:t>
            </w:r>
          </w:p>
        </w:tc>
      </w:tr>
      <w:tr w:rsidR="00FD6AB3" w:rsidRPr="00B55690" w:rsidTr="00FD6AB3">
        <w:tc>
          <w:tcPr>
            <w:tcW w:w="2061" w:type="dxa"/>
          </w:tcPr>
          <w:p w:rsidR="00FD6AB3" w:rsidRPr="009E0C36" w:rsidRDefault="00FD6AB3" w:rsidP="0088796C">
            <w:pPr>
              <w:rPr>
                <w:rFonts w:ascii="Calibri" w:hAnsi="Calibri"/>
                <w:sz w:val="20"/>
                <w:szCs w:val="20"/>
              </w:rPr>
            </w:pPr>
            <w:r w:rsidRPr="009E0C36">
              <w:rPr>
                <w:rFonts w:ascii="Calibri" w:hAnsi="Calibri"/>
                <w:b/>
                <w:bCs/>
                <w:i/>
                <w:iCs/>
                <w:sz w:val="20"/>
                <w:szCs w:val="20"/>
              </w:rPr>
              <w:t xml:space="preserve">Theater an der </w:t>
            </w:r>
            <w:proofErr w:type="spellStart"/>
            <w:r w:rsidRPr="009E0C36">
              <w:rPr>
                <w:rFonts w:ascii="Calibri" w:hAnsi="Calibri"/>
                <w:b/>
                <w:bCs/>
                <w:i/>
                <w:iCs/>
                <w:sz w:val="20"/>
                <w:szCs w:val="20"/>
              </w:rPr>
              <w:t>Parkaue</w:t>
            </w:r>
            <w:proofErr w:type="spellEnd"/>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Galerie in der Victoriastadt</w:t>
            </w:r>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sz w:val="20"/>
                <w:szCs w:val="20"/>
              </w:rPr>
              <w:t>Kammerchor Karlshorst e.V.</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Max-Taut-Aula</w:t>
            </w: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Galerie Ost-Art</w:t>
            </w:r>
          </w:p>
        </w:tc>
        <w:tc>
          <w:tcPr>
            <w:tcW w:w="2020" w:type="dxa"/>
          </w:tcPr>
          <w:p w:rsidR="00FD6AB3" w:rsidRPr="009E0C36" w:rsidRDefault="00FD6AB3" w:rsidP="0088796C">
            <w:pPr>
              <w:rPr>
                <w:rFonts w:ascii="Calibri" w:hAnsi="Calibri"/>
                <w:sz w:val="20"/>
                <w:szCs w:val="20"/>
              </w:rPr>
            </w:pPr>
            <w:r w:rsidRPr="009E0C36">
              <w:rPr>
                <w:rFonts w:ascii="Calibri" w:hAnsi="Calibri"/>
                <w:b/>
                <w:bCs/>
                <w:i/>
                <w:iCs/>
                <w:sz w:val="20"/>
                <w:szCs w:val="20"/>
              </w:rPr>
              <w:t>Kinder- und Jugendchöre</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color w:val="0070C0"/>
                <w:sz w:val="20"/>
                <w:szCs w:val="20"/>
              </w:rPr>
              <w:t>Medienkompetenzzentrum „Die Lücke“</w:t>
            </w: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HB 55</w:t>
            </w:r>
          </w:p>
        </w:tc>
        <w:tc>
          <w:tcPr>
            <w:tcW w:w="2020" w:type="dxa"/>
          </w:tcPr>
          <w:p w:rsidR="00FD6AB3" w:rsidRPr="009E0C36" w:rsidRDefault="00FD6AB3" w:rsidP="0088796C">
            <w:pPr>
              <w:ind w:left="283"/>
              <w:rPr>
                <w:rFonts w:ascii="Calibri" w:hAnsi="Calibri"/>
                <w:i/>
                <w:sz w:val="20"/>
                <w:szCs w:val="20"/>
              </w:rPr>
            </w:pPr>
            <w:r w:rsidRPr="009E0C36">
              <w:rPr>
                <w:rFonts w:ascii="Calibri" w:hAnsi="Calibri"/>
                <w:i/>
                <w:sz w:val="20"/>
                <w:szCs w:val="20"/>
              </w:rPr>
              <w:t>Berlin Star Singers e.V.</w:t>
            </w:r>
          </w:p>
        </w:tc>
        <w:tc>
          <w:tcPr>
            <w:tcW w:w="2550" w:type="dxa"/>
          </w:tcPr>
          <w:p w:rsidR="00FD6AB3" w:rsidRPr="009E0C36" w:rsidRDefault="00FD6AB3" w:rsidP="0088796C">
            <w:pPr>
              <w:rPr>
                <w:rFonts w:ascii="Calibri" w:hAnsi="Calibri"/>
                <w:sz w:val="20"/>
                <w:szCs w:val="20"/>
              </w:rPr>
            </w:pPr>
            <w:r w:rsidRPr="009E0C36">
              <w:rPr>
                <w:rFonts w:ascii="Calibri" w:hAnsi="Calibri"/>
                <w:b/>
                <w:bCs/>
                <w:i/>
                <w:iCs/>
                <w:sz w:val="20"/>
                <w:szCs w:val="20"/>
              </w:rPr>
              <w:t>Schloss Friedrichsfelde</w:t>
            </w: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proofErr w:type="spellStart"/>
            <w:r w:rsidRPr="009E0C36">
              <w:rPr>
                <w:rFonts w:ascii="Calibri" w:hAnsi="Calibri"/>
                <w:b/>
                <w:bCs/>
                <w:i/>
                <w:iCs/>
                <w:sz w:val="20"/>
                <w:szCs w:val="20"/>
              </w:rPr>
              <w:t>Heikonaut</w:t>
            </w:r>
            <w:proofErr w:type="spellEnd"/>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sz w:val="20"/>
                <w:szCs w:val="20"/>
              </w:rPr>
              <w:t>Clara-Schumann-Kinder-und-Jugendchor</w:t>
            </w:r>
          </w:p>
        </w:tc>
        <w:tc>
          <w:tcPr>
            <w:tcW w:w="2550" w:type="dxa"/>
          </w:tcPr>
          <w:p w:rsidR="00FD6AB3" w:rsidRPr="009E0C36" w:rsidRDefault="00FD6AB3" w:rsidP="0088796C">
            <w:pPr>
              <w:rPr>
                <w:rFonts w:ascii="Calibri" w:hAnsi="Calibri"/>
                <w:sz w:val="20"/>
                <w:szCs w:val="20"/>
              </w:rPr>
            </w:pP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Jazz Treff Karlshorst e.V.</w:t>
            </w:r>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color w:val="0070C0"/>
                <w:sz w:val="20"/>
                <w:szCs w:val="20"/>
              </w:rPr>
              <w:t>Seniorenchor der Schostakowitsch-Musikschule</w:t>
            </w:r>
          </w:p>
        </w:tc>
        <w:tc>
          <w:tcPr>
            <w:tcW w:w="2550" w:type="dxa"/>
          </w:tcPr>
          <w:p w:rsidR="00FD6AB3" w:rsidRPr="009E0C36" w:rsidRDefault="00FD6AB3" w:rsidP="0088796C">
            <w:pPr>
              <w:rPr>
                <w:rFonts w:ascii="Calibri" w:hAnsi="Calibri"/>
                <w:sz w:val="20"/>
                <w:szCs w:val="20"/>
              </w:rPr>
            </w:pP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proofErr w:type="spellStart"/>
            <w:r w:rsidRPr="009E0C36">
              <w:rPr>
                <w:rFonts w:ascii="Calibri" w:hAnsi="Calibri"/>
                <w:b/>
                <w:bCs/>
                <w:i/>
                <w:iCs/>
                <w:sz w:val="20"/>
                <w:szCs w:val="20"/>
              </w:rPr>
              <w:t>KULTschule</w:t>
            </w:r>
            <w:proofErr w:type="spellEnd"/>
          </w:p>
        </w:tc>
        <w:tc>
          <w:tcPr>
            <w:tcW w:w="2020" w:type="dxa"/>
          </w:tcPr>
          <w:p w:rsidR="00FD6AB3" w:rsidRPr="009E0C36" w:rsidRDefault="00FD6AB3" w:rsidP="0088796C">
            <w:pPr>
              <w:ind w:left="283"/>
              <w:rPr>
                <w:rFonts w:ascii="Calibri" w:hAnsi="Calibri"/>
                <w:sz w:val="20"/>
                <w:szCs w:val="20"/>
              </w:rPr>
            </w:pPr>
            <w:r w:rsidRPr="009E0C36">
              <w:rPr>
                <w:rFonts w:ascii="Calibri" w:hAnsi="Calibri"/>
                <w:i/>
                <w:iCs/>
                <w:sz w:val="20"/>
                <w:szCs w:val="20"/>
              </w:rPr>
              <w:t xml:space="preserve">Kinderchor </w:t>
            </w:r>
            <w:proofErr w:type="spellStart"/>
            <w:r w:rsidRPr="009E0C36">
              <w:rPr>
                <w:rFonts w:ascii="Calibri" w:hAnsi="Calibri"/>
                <w:i/>
                <w:iCs/>
                <w:sz w:val="20"/>
                <w:szCs w:val="20"/>
              </w:rPr>
              <w:t>Canzonetta</w:t>
            </w:r>
            <w:proofErr w:type="spellEnd"/>
            <w:r w:rsidRPr="009E0C36">
              <w:rPr>
                <w:rFonts w:ascii="Calibri" w:hAnsi="Calibri"/>
                <w:i/>
                <w:iCs/>
                <w:sz w:val="20"/>
                <w:szCs w:val="20"/>
              </w:rPr>
              <w:t xml:space="preserve"> e.V.</w:t>
            </w:r>
          </w:p>
        </w:tc>
        <w:tc>
          <w:tcPr>
            <w:tcW w:w="2550" w:type="dxa"/>
          </w:tcPr>
          <w:p w:rsidR="00FD6AB3" w:rsidRPr="009E0C36" w:rsidRDefault="00FD6AB3" w:rsidP="0088796C">
            <w:pPr>
              <w:rPr>
                <w:rFonts w:ascii="Calibri" w:hAnsi="Calibri"/>
                <w:sz w:val="20"/>
                <w:szCs w:val="20"/>
              </w:rPr>
            </w:pP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sz w:val="20"/>
                <w:szCs w:val="20"/>
              </w:rPr>
            </w:pPr>
            <w:r w:rsidRPr="009E0C36">
              <w:rPr>
                <w:rFonts w:ascii="Calibri" w:hAnsi="Calibri"/>
                <w:b/>
                <w:bCs/>
                <w:i/>
                <w:iCs/>
                <w:sz w:val="20"/>
                <w:szCs w:val="20"/>
              </w:rPr>
              <w:t>Museum Kesselhaus</w:t>
            </w:r>
          </w:p>
        </w:tc>
        <w:tc>
          <w:tcPr>
            <w:tcW w:w="2020" w:type="dxa"/>
          </w:tcPr>
          <w:p w:rsidR="00FD6AB3" w:rsidRPr="009E0C36" w:rsidRDefault="00FD6AB3" w:rsidP="0088796C">
            <w:pPr>
              <w:rPr>
                <w:rFonts w:ascii="Calibri" w:hAnsi="Calibri"/>
                <w:sz w:val="20"/>
                <w:szCs w:val="20"/>
              </w:rPr>
            </w:pPr>
            <w:r w:rsidRPr="009E0C36">
              <w:rPr>
                <w:rFonts w:ascii="Calibri" w:hAnsi="Calibri"/>
                <w:b/>
                <w:bCs/>
                <w:i/>
                <w:iCs/>
                <w:sz w:val="20"/>
                <w:szCs w:val="20"/>
              </w:rPr>
              <w:t>Männerchöre</w:t>
            </w:r>
          </w:p>
        </w:tc>
        <w:tc>
          <w:tcPr>
            <w:tcW w:w="2550" w:type="dxa"/>
          </w:tcPr>
          <w:p w:rsidR="00FD6AB3" w:rsidRPr="009E0C36" w:rsidRDefault="00FD6AB3" w:rsidP="0088796C">
            <w:pPr>
              <w:rPr>
                <w:rFonts w:ascii="Calibri" w:hAnsi="Calibri"/>
                <w:sz w:val="20"/>
                <w:szCs w:val="20"/>
              </w:rPr>
            </w:pP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b/>
                <w:bCs/>
                <w:i/>
                <w:iCs/>
                <w:sz w:val="20"/>
                <w:szCs w:val="20"/>
              </w:rPr>
            </w:pPr>
            <w:r w:rsidRPr="009E0C36">
              <w:rPr>
                <w:rFonts w:ascii="Calibri" w:hAnsi="Calibri"/>
                <w:b/>
                <w:bCs/>
                <w:i/>
                <w:iCs/>
                <w:sz w:val="20"/>
                <w:szCs w:val="20"/>
              </w:rPr>
              <w:t xml:space="preserve">Musiktheater </w:t>
            </w:r>
            <w:proofErr w:type="spellStart"/>
            <w:r w:rsidRPr="009E0C36">
              <w:rPr>
                <w:rFonts w:ascii="Calibri" w:hAnsi="Calibri"/>
                <w:b/>
                <w:bCs/>
                <w:i/>
                <w:iCs/>
                <w:sz w:val="20"/>
                <w:szCs w:val="20"/>
              </w:rPr>
              <w:t>Canteatro</w:t>
            </w:r>
            <w:proofErr w:type="spellEnd"/>
          </w:p>
        </w:tc>
        <w:tc>
          <w:tcPr>
            <w:tcW w:w="2020" w:type="dxa"/>
          </w:tcPr>
          <w:p w:rsidR="00FD6AB3" w:rsidRPr="009E0C36" w:rsidRDefault="00FD6AB3" w:rsidP="0088796C">
            <w:pPr>
              <w:ind w:left="283"/>
              <w:rPr>
                <w:rFonts w:ascii="Calibri" w:hAnsi="Calibri"/>
                <w:i/>
                <w:sz w:val="20"/>
                <w:szCs w:val="20"/>
              </w:rPr>
            </w:pPr>
            <w:r w:rsidRPr="009E0C36">
              <w:rPr>
                <w:rFonts w:ascii="Calibri" w:hAnsi="Calibri"/>
                <w:i/>
                <w:sz w:val="20"/>
                <w:szCs w:val="20"/>
              </w:rPr>
              <w:t>„Cäcilia 1890“ Berlin e.V.</w:t>
            </w:r>
          </w:p>
        </w:tc>
        <w:tc>
          <w:tcPr>
            <w:tcW w:w="2550" w:type="dxa"/>
          </w:tcPr>
          <w:p w:rsidR="00FD6AB3" w:rsidRPr="009E0C36" w:rsidRDefault="00FD6AB3" w:rsidP="0088796C">
            <w:pPr>
              <w:rPr>
                <w:rFonts w:ascii="Calibri" w:hAnsi="Calibri"/>
                <w:sz w:val="20"/>
                <w:szCs w:val="20"/>
              </w:rPr>
            </w:pPr>
          </w:p>
        </w:tc>
      </w:tr>
      <w:tr w:rsidR="00FD6AB3" w:rsidRPr="00B55690"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b/>
                <w:bCs/>
                <w:i/>
                <w:iCs/>
                <w:sz w:val="20"/>
                <w:szCs w:val="20"/>
              </w:rPr>
            </w:pPr>
            <w:proofErr w:type="spellStart"/>
            <w:r w:rsidRPr="009E0C36">
              <w:rPr>
                <w:rFonts w:ascii="Calibri" w:hAnsi="Calibri"/>
                <w:b/>
                <w:bCs/>
                <w:i/>
                <w:iCs/>
                <w:sz w:val="20"/>
                <w:szCs w:val="20"/>
              </w:rPr>
              <w:t>okazi</w:t>
            </w:r>
            <w:proofErr w:type="spellEnd"/>
            <w:r w:rsidRPr="009E0C36">
              <w:rPr>
                <w:rFonts w:ascii="Calibri" w:hAnsi="Calibri"/>
                <w:b/>
                <w:bCs/>
                <w:i/>
                <w:iCs/>
                <w:sz w:val="20"/>
                <w:szCs w:val="20"/>
              </w:rPr>
              <w:t xml:space="preserve"> </w:t>
            </w:r>
            <w:proofErr w:type="spellStart"/>
            <w:r w:rsidRPr="009E0C36">
              <w:rPr>
                <w:rFonts w:ascii="Calibri" w:hAnsi="Calibri"/>
                <w:b/>
                <w:bCs/>
                <w:i/>
                <w:iCs/>
                <w:sz w:val="20"/>
                <w:szCs w:val="20"/>
              </w:rPr>
              <w:t>gallery</w:t>
            </w:r>
            <w:proofErr w:type="spellEnd"/>
          </w:p>
        </w:tc>
        <w:tc>
          <w:tcPr>
            <w:tcW w:w="2020" w:type="dxa"/>
          </w:tcPr>
          <w:p w:rsidR="00FD6AB3" w:rsidRPr="009E0C36" w:rsidRDefault="00FD6AB3" w:rsidP="0088796C">
            <w:pPr>
              <w:rPr>
                <w:rFonts w:ascii="Calibri" w:hAnsi="Calibri"/>
                <w:sz w:val="20"/>
                <w:szCs w:val="20"/>
              </w:rPr>
            </w:pPr>
          </w:p>
        </w:tc>
        <w:tc>
          <w:tcPr>
            <w:tcW w:w="2550" w:type="dxa"/>
          </w:tcPr>
          <w:p w:rsidR="00FD6AB3" w:rsidRPr="009E0C36" w:rsidRDefault="00FD6AB3" w:rsidP="0088796C">
            <w:pPr>
              <w:rPr>
                <w:rFonts w:ascii="Calibri" w:hAnsi="Calibri"/>
                <w:sz w:val="20"/>
                <w:szCs w:val="20"/>
              </w:rPr>
            </w:pPr>
          </w:p>
        </w:tc>
      </w:tr>
      <w:tr w:rsidR="00FD6AB3" w:rsidRPr="004C30A6" w:rsidTr="00FD6AB3">
        <w:tc>
          <w:tcPr>
            <w:tcW w:w="2061" w:type="dxa"/>
          </w:tcPr>
          <w:p w:rsidR="00FD6AB3" w:rsidRPr="009E0C36" w:rsidRDefault="00FD6AB3" w:rsidP="0088796C">
            <w:pPr>
              <w:rPr>
                <w:rFonts w:ascii="Calibri" w:hAnsi="Calibri"/>
                <w:b/>
                <w:bCs/>
                <w:i/>
                <w:iCs/>
                <w:sz w:val="20"/>
                <w:szCs w:val="20"/>
              </w:rPr>
            </w:pPr>
          </w:p>
        </w:tc>
        <w:tc>
          <w:tcPr>
            <w:tcW w:w="2657" w:type="dxa"/>
          </w:tcPr>
          <w:p w:rsidR="00FD6AB3" w:rsidRPr="009E0C36" w:rsidRDefault="00FD6AB3" w:rsidP="0088796C">
            <w:pPr>
              <w:rPr>
                <w:rFonts w:ascii="Calibri" w:hAnsi="Calibri"/>
                <w:b/>
                <w:bCs/>
                <w:i/>
                <w:iCs/>
                <w:sz w:val="20"/>
                <w:szCs w:val="20"/>
                <w:lang w:val="en-US"/>
              </w:rPr>
            </w:pPr>
            <w:r w:rsidRPr="009E0C36">
              <w:rPr>
                <w:rFonts w:ascii="Calibri" w:hAnsi="Calibri"/>
                <w:b/>
                <w:bCs/>
                <w:i/>
                <w:iCs/>
                <w:sz w:val="20"/>
                <w:szCs w:val="20"/>
                <w:lang w:val="en-US"/>
              </w:rPr>
              <w:t xml:space="preserve">Studios ID (Intelligence </w:t>
            </w:r>
            <w:proofErr w:type="spellStart"/>
            <w:r w:rsidRPr="009E0C36">
              <w:rPr>
                <w:rFonts w:ascii="Calibri" w:hAnsi="Calibri"/>
                <w:b/>
                <w:bCs/>
                <w:i/>
                <w:iCs/>
                <w:sz w:val="20"/>
                <w:szCs w:val="20"/>
                <w:lang w:val="en-US"/>
              </w:rPr>
              <w:t>Departement</w:t>
            </w:r>
            <w:proofErr w:type="spellEnd"/>
            <w:r w:rsidRPr="009E0C36">
              <w:rPr>
                <w:rFonts w:ascii="Calibri" w:hAnsi="Calibri"/>
                <w:b/>
                <w:bCs/>
                <w:i/>
                <w:iCs/>
                <w:sz w:val="20"/>
                <w:szCs w:val="20"/>
                <w:lang w:val="en-US"/>
              </w:rPr>
              <w:t xml:space="preserve"> Studios)</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lang w:val="en-US"/>
              </w:rPr>
            </w:pPr>
            <w:r w:rsidRPr="009E0C36">
              <w:rPr>
                <w:rFonts w:ascii="Calibri" w:hAnsi="Calibri"/>
                <w:b/>
                <w:bCs/>
                <w:i/>
                <w:iCs/>
                <w:sz w:val="20"/>
                <w:szCs w:val="20"/>
              </w:rPr>
              <w:t>Studio Bildende Kunst</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rPr>
            </w:pPr>
            <w:proofErr w:type="spellStart"/>
            <w:r w:rsidRPr="009E0C36">
              <w:rPr>
                <w:rFonts w:ascii="Calibri" w:hAnsi="Calibri"/>
                <w:b/>
                <w:bCs/>
                <w:i/>
                <w:iCs/>
                <w:sz w:val="20"/>
                <w:szCs w:val="20"/>
              </w:rPr>
              <w:t>theARTer</w:t>
            </w:r>
            <w:proofErr w:type="spellEnd"/>
            <w:r w:rsidRPr="009E0C36">
              <w:rPr>
                <w:rFonts w:ascii="Calibri" w:hAnsi="Calibri"/>
                <w:b/>
                <w:bCs/>
                <w:i/>
                <w:iCs/>
                <w:sz w:val="20"/>
                <w:szCs w:val="20"/>
              </w:rPr>
              <w:t xml:space="preserve"> Galerie</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rPr>
            </w:pPr>
            <w:r w:rsidRPr="009E0C36">
              <w:rPr>
                <w:rFonts w:ascii="Calibri" w:hAnsi="Calibri"/>
                <w:b/>
                <w:bCs/>
                <w:i/>
                <w:iCs/>
                <w:sz w:val="20"/>
                <w:szCs w:val="20"/>
              </w:rPr>
              <w:t>Volksinstrumentenorchester e.V.</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rPr>
            </w:pPr>
            <w:r w:rsidRPr="009E0C36">
              <w:rPr>
                <w:rFonts w:ascii="Calibri" w:hAnsi="Calibri"/>
                <w:b/>
                <w:bCs/>
                <w:i/>
                <w:iCs/>
                <w:sz w:val="20"/>
                <w:szCs w:val="20"/>
              </w:rPr>
              <w:t>Wagener &amp; Wagener</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rPr>
            </w:pPr>
            <w:r w:rsidRPr="009E0C36">
              <w:rPr>
                <w:rFonts w:ascii="Calibri" w:hAnsi="Calibri"/>
                <w:b/>
                <w:bCs/>
                <w:i/>
                <w:iCs/>
                <w:color w:val="0070C0"/>
                <w:sz w:val="20"/>
                <w:szCs w:val="20"/>
              </w:rPr>
              <w:t>Weites Theater</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r w:rsidR="00FD6AB3" w:rsidRPr="00B55690" w:rsidTr="00FD6AB3">
        <w:tc>
          <w:tcPr>
            <w:tcW w:w="2061" w:type="dxa"/>
          </w:tcPr>
          <w:p w:rsidR="00FD6AB3" w:rsidRPr="009E0C36" w:rsidRDefault="00FD6AB3" w:rsidP="0088796C">
            <w:pPr>
              <w:rPr>
                <w:rFonts w:ascii="Calibri" w:hAnsi="Calibri"/>
                <w:b/>
                <w:bCs/>
                <w:i/>
                <w:iCs/>
                <w:sz w:val="20"/>
                <w:szCs w:val="20"/>
                <w:lang w:val="en-US"/>
              </w:rPr>
            </w:pPr>
          </w:p>
        </w:tc>
        <w:tc>
          <w:tcPr>
            <w:tcW w:w="2657" w:type="dxa"/>
          </w:tcPr>
          <w:p w:rsidR="00FD6AB3" w:rsidRPr="009E0C36" w:rsidRDefault="00FD6AB3" w:rsidP="0088796C">
            <w:pPr>
              <w:rPr>
                <w:rFonts w:ascii="Calibri" w:hAnsi="Calibri"/>
                <w:b/>
                <w:bCs/>
                <w:i/>
                <w:iCs/>
                <w:sz w:val="20"/>
                <w:szCs w:val="20"/>
              </w:rPr>
            </w:pPr>
            <w:r w:rsidRPr="009E0C36">
              <w:rPr>
                <w:rFonts w:ascii="Calibri" w:hAnsi="Calibri"/>
                <w:b/>
                <w:bCs/>
                <w:i/>
                <w:iCs/>
                <w:sz w:val="20"/>
                <w:szCs w:val="20"/>
              </w:rPr>
              <w:t>Zimmertheater</w:t>
            </w:r>
          </w:p>
        </w:tc>
        <w:tc>
          <w:tcPr>
            <w:tcW w:w="2020" w:type="dxa"/>
          </w:tcPr>
          <w:p w:rsidR="00FD6AB3" w:rsidRPr="009E0C36" w:rsidRDefault="00FD6AB3" w:rsidP="0088796C">
            <w:pPr>
              <w:rPr>
                <w:rFonts w:ascii="Calibri" w:hAnsi="Calibri"/>
                <w:sz w:val="20"/>
                <w:szCs w:val="20"/>
                <w:lang w:val="en-US"/>
              </w:rPr>
            </w:pPr>
          </w:p>
        </w:tc>
        <w:tc>
          <w:tcPr>
            <w:tcW w:w="2550" w:type="dxa"/>
          </w:tcPr>
          <w:p w:rsidR="00FD6AB3" w:rsidRPr="009E0C36" w:rsidRDefault="00FD6AB3" w:rsidP="0088796C">
            <w:pPr>
              <w:rPr>
                <w:rFonts w:ascii="Calibri" w:hAnsi="Calibri"/>
                <w:sz w:val="20"/>
                <w:szCs w:val="20"/>
                <w:lang w:val="en-US"/>
              </w:rPr>
            </w:pPr>
          </w:p>
        </w:tc>
      </w:tr>
    </w:tbl>
    <w:p w:rsidR="00FD6AB3" w:rsidRPr="00B55690" w:rsidRDefault="00FD6AB3">
      <w:pPr>
        <w:rPr>
          <w:rFonts w:ascii="Calibri" w:hAnsi="Calibri"/>
        </w:rPr>
      </w:pPr>
    </w:p>
    <w:sectPr w:rsidR="00FD6AB3" w:rsidRPr="00B55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53"/>
    <w:multiLevelType w:val="hybridMultilevel"/>
    <w:tmpl w:val="34AE3E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65940"/>
    <w:multiLevelType w:val="hybridMultilevel"/>
    <w:tmpl w:val="67ACAA6E"/>
    <w:lvl w:ilvl="0" w:tplc="D9F067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EB6B1E"/>
    <w:multiLevelType w:val="hybridMultilevel"/>
    <w:tmpl w:val="6F441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3B711E"/>
    <w:multiLevelType w:val="hybridMultilevel"/>
    <w:tmpl w:val="9C223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137E62"/>
    <w:multiLevelType w:val="hybridMultilevel"/>
    <w:tmpl w:val="94BA16B0"/>
    <w:lvl w:ilvl="0" w:tplc="3B42A4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6F5380"/>
    <w:multiLevelType w:val="hybridMultilevel"/>
    <w:tmpl w:val="747E76EE"/>
    <w:lvl w:ilvl="0" w:tplc="D9F067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0E13AE"/>
    <w:multiLevelType w:val="hybridMultilevel"/>
    <w:tmpl w:val="0EE6E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49"/>
    <w:rsid w:val="000F764E"/>
    <w:rsid w:val="001214D7"/>
    <w:rsid w:val="00456059"/>
    <w:rsid w:val="0047164A"/>
    <w:rsid w:val="004C30A6"/>
    <w:rsid w:val="004D50F5"/>
    <w:rsid w:val="006264BC"/>
    <w:rsid w:val="0064093A"/>
    <w:rsid w:val="009C2C97"/>
    <w:rsid w:val="009E0C36"/>
    <w:rsid w:val="00B00AED"/>
    <w:rsid w:val="00B55690"/>
    <w:rsid w:val="00BB0E01"/>
    <w:rsid w:val="00BB6B49"/>
    <w:rsid w:val="00C100A9"/>
    <w:rsid w:val="00C84D2D"/>
    <w:rsid w:val="00CC6CC1"/>
    <w:rsid w:val="00E1452E"/>
    <w:rsid w:val="00E82CB6"/>
    <w:rsid w:val="00F54888"/>
    <w:rsid w:val="00FB0ACD"/>
    <w:rsid w:val="00FD6AB3"/>
    <w:rsid w:val="00FE7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6B49"/>
    <w:pPr>
      <w:ind w:left="720"/>
      <w:contextualSpacing/>
    </w:pPr>
  </w:style>
  <w:style w:type="table" w:styleId="Tabellenraster">
    <w:name w:val="Table Grid"/>
    <w:basedOn w:val="NormaleTabelle"/>
    <w:uiPriority w:val="59"/>
    <w:rsid w:val="00FD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AB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6B49"/>
    <w:pPr>
      <w:ind w:left="720"/>
      <w:contextualSpacing/>
    </w:pPr>
  </w:style>
  <w:style w:type="table" w:styleId="Tabellenraster">
    <w:name w:val="Table Grid"/>
    <w:basedOn w:val="NormaleTabelle"/>
    <w:uiPriority w:val="59"/>
    <w:rsid w:val="00FD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A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63B0-5A20-41BE-9775-D4575AB3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Schmidt</dc:creator>
  <cp:lastModifiedBy>Regina Schmidt</cp:lastModifiedBy>
  <cp:revision>5</cp:revision>
  <dcterms:created xsi:type="dcterms:W3CDTF">2015-04-14T17:34:00Z</dcterms:created>
  <dcterms:modified xsi:type="dcterms:W3CDTF">2015-04-14T18:05:00Z</dcterms:modified>
</cp:coreProperties>
</file>